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bookmarkStart w:id="0" w:name="_GoBack"/>
      <w:bookmarkEnd w:id="0"/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What is the name of the protective boots that fit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over the coronet band and bulbs of the heel?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Bell boots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26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In reference to motion, what is an “acquired</w:t>
      </w:r>
      <w:r w:rsidR="00DF4088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gait”?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Gait that a horse must be taught.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What breed of horse would you find in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“American Studbook”?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Thoroughbred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What do the initials A-H-C stand for?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American Horse Council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Why do horses that “Tie-Up” sometimes have</w:t>
      </w:r>
    </w:p>
    <w:p w:rsidR="00E94113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t>D</w:t>
      </w:r>
      <w:r w:rsidR="00E94113" w:rsidRPr="00E94113">
        <w:rPr>
          <w:rFonts w:cs="Arial Black"/>
          <w:bCs/>
          <w:sz w:val="24"/>
          <w:szCs w:val="24"/>
        </w:rPr>
        <w:t>ark colored or coffee colored urine?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Myoglobin is released from damaged muscle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and is incorporated into the urine. (Also accept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breakdown of muscle tissue.)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– pg. 306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What is the normal temperature for a healthy</w:t>
      </w:r>
    </w:p>
    <w:p w:rsidR="00E94113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t>H</w:t>
      </w:r>
      <w:r w:rsidR="00E94113" w:rsidRPr="00E94113">
        <w:rPr>
          <w:rFonts w:cs="Arial Black"/>
          <w:bCs/>
          <w:sz w:val="24"/>
          <w:szCs w:val="24"/>
        </w:rPr>
        <w:t>orse at rest?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99.5 – 101.5 F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440 – 6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What disease is characterized by an excessive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breathing noise usually heard during exercise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caused by an upper airway obstruction?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Laryngeal hemiplegia (Roaring)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S: HIH - 810 </w:t>
      </w:r>
      <w:r w:rsidR="00DF4088" w:rsidRP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How is stringhalt most easily detected?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By backing the horse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– pg 164</w:t>
      </w:r>
    </w:p>
    <w:p w:rsidR="001D726F" w:rsidRPr="00E94113" w:rsidRDefault="001D726F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For what disease is a vaccine given to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broodmares at the fifth, seventh and ninth month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of pregnancy?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Rhinopneumonitis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 445-3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lastRenderedPageBreak/>
        <w:t>10 (2) Q. What is the term used to describe a bursitis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or swelling at the point of the elbow?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Capped Elbow or Shoe Boil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 P: 163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the purpose of an anthelmintic drug?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To deworm horses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646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In show jumping, what is meant when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competitor has a “clear round”?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Round is completed without jumping or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time faults. (Also accept “No Faults”.)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58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What is carpitis?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Popped knee or an enlargement of the knee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joint as a result of inflammation.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Evans - pg: 163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What are 4 of the 6 basic vital signs of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Temperature, Pulse, Respiration, Capillary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Refill Time, Mucous Membrane Color, Skin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Pliability.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425 -1-2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Name three colors accepted into the American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Buckskin Registry Association.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Buckskin, Dun, Red Dun and Grulla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8</w:t>
      </w:r>
    </w:p>
    <w:p w:rsidR="00DF4088" w:rsidRPr="00AD3DE2" w:rsidRDefault="00DF4088">
      <w:pPr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br w:type="page"/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In reference to Rodeo – name an event that has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rope barrier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Tie down/calf roping; Team roping/heading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&amp; heeling; Steer Wrestling/Bull-dogging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24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What part of the horse’s leg is covered by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shipping wrap?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Extend from the knee or hock downward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including the coronary band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 B101 – 2L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The domestic horse belongs to which species?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Equus Caballus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13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 Which region of the horse’s vertebral column is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most flexible?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cervical region. (Do not accept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“Neck”.)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96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In which country did the “Asiatic Wild Horse”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originate?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Mongolia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16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What perennial weed has five bright yellow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petals and five green sepals and may cause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diarrhea and colic if ingested by the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Buttercups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 -P: 306</w:t>
      </w:r>
    </w:p>
    <w:p w:rsidR="00DF4088" w:rsidRPr="00AD3DE2" w:rsidRDefault="00DF4088">
      <w:pPr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br w:type="page"/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What structure acts as a safety device in that it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will help to prevent a horse from falling out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trailer when the rear door is open?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Butt bar or butt chain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 I201 – 1L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What type of bone fracture breaks the skin?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Compound fracture or open fracture.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63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At what age are foals usually weaned?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4 to 6 Months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AYHACLM B112-2L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Where did the Paso Fino breed originate?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Spain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161-1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What disease in the horse is caused by an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electrolyte imbalance and is characterized by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movements of the horse’s flanks in synchrony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with each heart beat?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Thumps (Diaphragmatic Flutter)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 - P: 213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In a “conformation hunter” class, what percent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of the class is judged on performance?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60%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63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What type of saddle would most likely be used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with a double rigged cinch?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Pack Saddle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1125 </w:t>
      </w:r>
      <w:r w:rsidR="00DF4088" w:rsidRP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3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Name 5 parts of a horseshoe nail.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Head, neck, shank, bevel, point, inner face,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outer face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S: Evans - P:738 fig 19 </w:t>
      </w:r>
      <w:r w:rsidR="00DF4088" w:rsidRP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42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What is the name of the specific part of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English or Hunt bridle that holds the bit up in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horse’s mouth?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Cheek piece. (Also accept “Headstall”).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94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in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What type of trailer hitch attaches to the truck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Gooseneck (5th wheel, kingpin hitch)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1155-1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TWO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Q. What bone is located between the cannon bone and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short pastern bone?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Long pastern.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 – p. B106-3L &amp; CAHC – p. 12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What bacterial disorder involves production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toxins that result in paralysis, rigidity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muscle and often death?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Tetanus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 P: 615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Name the gaits of the five gaited American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Saddlebred.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Walk, Trot, Canter, Slow Gait (Stepping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Pace) and Rack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Horse 40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In reference to tack &amp; equipment, what is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“bat”?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Short, flat, leather riding whip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25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What are 5 different markings for the leg?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Pastern, Sock, Half Stocking, Outside Heel,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Stocking, Coronet. (Also accept Ankle,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Distal Spots, Full Stocking, Ermine Spots,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Inside or Outside Heel.)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140-2 (Horse – p. 83)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Black Flies are also known as?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Buffalo Gnats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100-2 Beginning Leader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Give the ‘slang’ term for thick meaty hocks that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lack in quality.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Beefy hocks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26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A horse with too much angulation in the hocks is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said to have what conformational fault?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Sickle-hocked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 P: 154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Which way should the open side of a three sided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shelter face?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Away from the prevailing winds. (Also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accept “Toward the warm winter sun –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Lewis 181.)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 pg B 104 – 1L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is the name for the syringe like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device used to give large pills to horses?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Balling Gun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22</w:t>
      </w:r>
    </w:p>
    <w:p w:rsidR="00DF4088" w:rsidRPr="00AD3DE2" w:rsidRDefault="00DF4088">
      <w:pPr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br w:type="page"/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the difference between phenotype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and genotype?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Genotype = Genetic make-up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P: Phenotype = Outwards or physical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appearance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-P: 454-458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What is parrot mouthed?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Overshot Jaw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220 </w:t>
      </w:r>
      <w:r w:rsidR="00DF4088" w:rsidRP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4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What type of drug increases the excretion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urine after administration?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Diuretic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 387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What is the definition of a stride?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It is the distance between successive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imprints of the same foot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405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If a horse is said to have “a lot of cow” – what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does this mean?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Horse has the mental abilities needed to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work cattle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71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Blister Beetle poisoning is more common when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horses consume what type of hay?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Hay produced from flowering forages such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as alfalfa or clover that is crimped during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hay making process thus crushing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beetles and trapping them in the baled hay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 - P: 365</w:t>
      </w:r>
    </w:p>
    <w:p w:rsidR="00DF4088" w:rsidRPr="00AD3DE2" w:rsidRDefault="00DF4088">
      <w:pPr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br w:type="page"/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To what part of the English bridle’s headstall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does the throatlatch attach?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crown piece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1100-7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What is the term for the wrap taken with a lariat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around the horn of a western saddle when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roping?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Dally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77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Give the term for the traveling defect when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toe of the hind foot hits the sole or the shoe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forefoot on the same side.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Forging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179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What are three factors that should be considered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when selecting the appropriate bedding for your</w:t>
      </w:r>
      <w:r w:rsidR="00C0449E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horse’s stall?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Absorbency Dust content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Availability Non-toxic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Easily Disposable Cost</w:t>
      </w:r>
    </w:p>
    <w:p w:rsidR="00C0449E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Unpalatable 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Specific use –such as for a mare</w:t>
      </w:r>
      <w:r w:rsidR="00DF4088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foaling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- P: 330-1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What are four ways that forage can be</w:t>
      </w:r>
      <w:r w:rsidR="00C0449E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harvested?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Square bales, big round or rectangle bales,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hay cubes, chopped hay, pelleted hay and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hayliage (also accept Silage).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750-4, 750-5</w:t>
      </w:r>
    </w:p>
    <w:p w:rsidR="00DF4088" w:rsidRPr="00AD3DE2" w:rsidRDefault="00DF4088">
      <w:pPr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br w:type="page"/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What type of tooth is usually not present in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mare?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Canine, Tush or Bridle teeth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CAHA 48</w:t>
      </w:r>
    </w:p>
    <w:p w:rsidR="00DF4088" w:rsidRPr="00E94113" w:rsidRDefault="00DF4088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On an English Saddle, what part is located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“between the panels”?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Gullet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95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When a horse does not eat with a normal healthy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appetite, it is said to be what?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Off its feed.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p.398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What is the term used to describe the canter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Tennessee Walking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Rocking Chair Canter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 110-1L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What is the term when a horse canters on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opposite lead to the direction of travel yet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retaining bend to the leading leg?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Countercanter (NOT – wrong lead)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70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Name five Pinto or Paint coat patterns.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Tobiano Overo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Calico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Splashed White Tovero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Sabine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 1040-3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 In feeding management, what is the wicking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effect?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Uptake of ground moisture into a bale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hay.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 710-5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In reference to fox hunting, what is the term for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“bay” of a hound?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Cry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74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What are the two body types recognized by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American Miniature Horse Association?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Arabian and Quarter Horse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 154-1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What is the name of the vessel rich membrane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that covers non-articulating surfaces of bone?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Periosteum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CAHA Plate 9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OF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. During cleaning of the foot, name four things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that the foot should be inspected for.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Abnormal Growth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Loose Shoes (if shod)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Bruises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Loose/Missing Nails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Diseases (thrush/whiteline)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Puncture Wounds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General Condition (cracks, splits, dry, etc.)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Uneven Wear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Lodged debris (dirt, rocks, etc.)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720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THREE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If a horse is base-narrow what unsoundness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conditions can occur?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Ringbone, sidebone and heel bruising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230 – 2 </w:t>
      </w:r>
      <w:r w:rsidR="00AD3DE2" w:rsidRP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3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What is the minimum height of a stall?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Eight Feet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320-3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On average, how many days is the estrous cycle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of the mare?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21 to 23 days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 P: 323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What is the term for a tumor that is not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malignant or recurrent?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Benign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27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What separates the frog from the bar and sole?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Collateral groove or sulcus, commissures.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Kainer (CAHA) - P: 24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What is the term used to describe an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enlargement or inflammation of the flexor tendon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or sheath at the back of the front cannon?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Bowed tendon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 P: 160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What is the term for a bit with a break or hinge in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center of the mouthpiece?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Broken bit or jointed bit.</w:t>
      </w:r>
    </w:p>
    <w:p w:rsidR="00AD3DE2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40</w:t>
      </w:r>
    </w:p>
    <w:p w:rsidR="00AD3DE2" w:rsidRPr="00AD3DE2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What are three reasons why a horse may require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horse shoes?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Protect foot from excessive wear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Provide traction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Correct stance or gait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Correct abnormal condition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535-5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What are the three basic types of bit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classification?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snaffle, curb, hackamore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1100-8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grooming tool is used to loosen hair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and dirt in a circular motion?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Curry Comb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the definition of Bone Spavin?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 boney enlargement that appears on the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inside and front of the hock at the point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where the base of the hock tapers into the</w:t>
      </w:r>
      <w:r w:rsidR="001551CA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cannon bone.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230 – 4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What is the purpose of the Caslick’s operation?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To seal the vulva, thus preventing air or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debris from being sucked into the internal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reproductive tract of the mare.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910-1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“Against the Clock” is a term used in which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equestrian discipline where the winner is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determined by the fastest time and fewest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faults?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Show Jumping or open jumping (jumping is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not sufficient as an answer).</w:t>
      </w:r>
    </w:p>
    <w:p w:rsid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</w:t>
      </w:r>
    </w:p>
    <w:p w:rsidR="00AD3DE2" w:rsidRPr="00AD3DE2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What is the general purpose of a prepurchase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exam?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To determine the overall soundness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and health of a horse prior to the sale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transaction.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210-5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When a horse has a blanket clip, which body</w:t>
      </w:r>
      <w:r w:rsidR="00AD3DE2" w:rsidRPr="00AD3DE2">
        <w:rPr>
          <w:rFonts w:cs="Arial Black"/>
          <w:bCs/>
          <w:sz w:val="24"/>
          <w:szCs w:val="24"/>
        </w:rPr>
        <w:t xml:space="preserve"> P</w:t>
      </w:r>
      <w:r w:rsidRPr="00E94113">
        <w:rPr>
          <w:rFonts w:cs="Arial Black"/>
          <w:bCs/>
          <w:sz w:val="24"/>
          <w:szCs w:val="24"/>
        </w:rPr>
        <w:t>arts of the horse are left unclipped?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Head, neck and legs</w:t>
      </w:r>
    </w:p>
    <w:p w:rsidR="00E94113" w:rsidRP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30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What are three things horses may do to show</w:t>
      </w:r>
      <w:r w:rsidR="00AD3DE2" w:rsidRP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signs of aggression?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Lunging Biting/Snapping</w:t>
      </w:r>
      <w:r w:rsidR="00AD3DE2">
        <w:rPr>
          <w:rFonts w:cs="Arial Black"/>
          <w:bCs/>
          <w:sz w:val="24"/>
          <w:szCs w:val="24"/>
        </w:rPr>
        <w:t xml:space="preserve"> K</w:t>
      </w:r>
      <w:r w:rsidRPr="00E94113">
        <w:rPr>
          <w:rFonts w:cs="Arial Black"/>
          <w:bCs/>
          <w:sz w:val="24"/>
          <w:szCs w:val="24"/>
        </w:rPr>
        <w:t>icking Striking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Rearing Crowding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Bared teeth Pinned ears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Swishing of tail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 - P: 377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In reference to horse racing – what is the term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for the side of the track furthest from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winning post?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Backstretch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21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What is the maximum height in inches for a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registered American Miniature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34 inches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154 </w:t>
      </w:r>
      <w:r w:rsid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A chestnut horse has a hind leg with white that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extends to the pastern. In this white area there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are liver colored spots. What is the term for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these spots?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Distal Spots (Ermine)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83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What is “Bastard Strangles”?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 form of strangles that affects tissue inthe whole body of the horse instead of only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lymph nodes of the head.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What are three factors that may affect the rate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passage of ingesta through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gastrointestinal system in the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Processing of feed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Level of intake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Frequency of feeding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Exercise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Individuality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Time of watering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Associative effects (ratio of hay to grain)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-P: 201-203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What is the term used to describe early training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when a behavior is being taught for the first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time?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Acquisition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1240-5</w:t>
      </w:r>
    </w:p>
    <w:p w:rsidR="00AD3DE2" w:rsidRDefault="00AD3DE2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What piece of equipment is used by a farrier to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determine the angel of the hoof?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Hoof Gauge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530 – 2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is the purpose of a dropped noseband?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Prevent a horse from opening its mouth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86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2 part question. How many chestnuts does a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 have and where are they located?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4 Chestnuts total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 on front legs above the knee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 on back legs below the hock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CAHA, p. 4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What is the horse racing term for a type of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wagering where the person placing the bet must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pick the first and second place finished in a race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in exact order?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Exacta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100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2 part question – Medically speaking, what is a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“block” and why would one be used?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Block – Anesthetic injection used to numb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certain parts of the body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Used – detect the location of lameness and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for standing surgeries.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32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Q. Vitamin D regulates the absorption of what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important mineral?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Calcium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 P: 221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What is the most common treatment for exercise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induced pulmonary hemorrhage (EIPH) 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Lasix (Furosemide)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810-2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What are the three main goals in wound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treatment?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To control hemorrhage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 turn the contaminated wound into a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clean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 promote rapid wound healing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(Also accepted Protection, Immobilization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and Prevent Infection.)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440-2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What is the term for the action when a horse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lashes out with a front leg when mad?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Striking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382</w:t>
      </w:r>
    </w:p>
    <w:p w:rsidR="00AD3DE2" w:rsidRDefault="00AD3DE2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QUESTIONB IN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When used in regard to horses, this term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indicates dominance hierarchy or order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dominance.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Pecking Order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399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FOUR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Where on a horse shoe would you find caulks?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On the ground surface of the shoe, usually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at the heels and toes of the shoe.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What is the meconium?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Dark green, brown or black tarry stools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formed prior to birth, which normally begin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 pass one half hour to six hours afterbirth. (First Manure passed by foal)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 395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What is meant when it is said a horse has “clean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legs”?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There are no blemishes or unsoundnesses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on the legs, the horse’s legs from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knees/hocks down are all smooth.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58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 What is the vector for Lyme disease?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Ticks (Ixodes ticks: deer, bear and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western black legged)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 164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Which system in the horse consists of the blood,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blood vessels, and heart?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Cardiovascular or Circulatory System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325 – 2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What type of deviation in movement usually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occurs when a horse is toed in?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Pa</w:t>
      </w:r>
      <w:r w:rsidR="00AD3DE2">
        <w:rPr>
          <w:rFonts w:cs="Arial Black"/>
          <w:bCs/>
          <w:sz w:val="24"/>
          <w:szCs w:val="24"/>
        </w:rPr>
        <w:t>ddling or Winging Out (do not ac</w:t>
      </w:r>
      <w:r w:rsidRPr="00E94113">
        <w:rPr>
          <w:rFonts w:cs="Arial Black"/>
          <w:bCs/>
          <w:sz w:val="24"/>
          <w:szCs w:val="24"/>
        </w:rPr>
        <w:t>cept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winging – must specify winging out).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 P: 181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Name the farrier tool used to open nail holes in ashoe.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 Pritchel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739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To which breed is the term “blood horse”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synonymous with?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Thoroughbred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32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What two functions does the angle of the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shoulder affect most?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Length of stride and absorption of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shock</w:t>
      </w:r>
    </w:p>
    <w:p w:rsid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220 – 6</w:t>
      </w:r>
    </w:p>
    <w:p w:rsidR="00AD3DE2" w:rsidRDefault="00AD3DE2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are wolf teeth?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Small inconstant first upper premolars.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They may interfere with the bit and are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usually extracted.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CAHA - P: Plate 48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the term used to describe when a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mare is in estrus, but doesn’t show typical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behavioral signs associated with estrus?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Silent Heat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-P: 327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The Coggins test is used to detect what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disease?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Equine Infectious Anemia (EIA) (Swamp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Fever)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Evans 600 </w:t>
      </w:r>
      <w:r w:rsid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601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For what purpose is the drug “acepromazine”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used?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As a tranquilizer or sedative.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What is the term for a ration that supplies the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proper amounts of all nutrients needed by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animal?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Balanced Ration or Complete Feed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22, Lewis p. 385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What is the term for a localized thickening of the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outer layer of the skin due to repeated friction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or pressure?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Callus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46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Name 5 corrective or therapeutic horseshoes.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Half rimmed, square toe, caulk at first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outside hole, heel caulks, lateral toe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extensions, shoe with trailer, half shoe, bar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across break point, rolled toe, bar shoe,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slippered heals, Chadwick spring, heart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bar, Egg Bar, Rocker toe, Wedge toe, or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Patten shoe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S: Evans - P: 749 fig 19 </w:t>
      </w:r>
      <w:r w:rsidR="00AD3DE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48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If a horse has the ability needed to work cattle,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horse is said to possess what?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“Cow” or “Cow Sense”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71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What characteristic distinguishes the Suffolk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breed from the other two British draft breeds?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No feathers on the legs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(much smaller and are all chestnut)</w:t>
      </w:r>
    </w:p>
    <w:p w:rsidR="00AD3DE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73</w:t>
      </w:r>
    </w:p>
    <w:p w:rsidR="00AD3DE2" w:rsidRDefault="00AD3DE2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What horsemanship competition was originally a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trial for cavalry patrol mounts, and was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designated as an Olympic sport in 1912?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Three day eventing.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154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What term is used to describe the two choices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horses have in response to fear?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Fight or Flight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 P: 376</w:t>
      </w:r>
    </w:p>
    <w:p w:rsidR="00AD3DE2" w:rsidRPr="00E94113" w:rsidRDefault="00AD3DE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 . Q. What are three major factors predisposing a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growing horse to any development orthopedic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disease?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Rapid growth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Trauma to bone growth plates or articular</w:t>
      </w:r>
      <w:r w:rsidR="00AD3DE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cartilage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Genetic predisposition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Nutritional imbalances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FCH P: 283</w:t>
      </w:r>
    </w:p>
    <w:p w:rsidR="000907B2" w:rsidRPr="00E94113" w:rsidRDefault="000907B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By what age does a horse generally have all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teeth erupted and thus considered “fullmouth”.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5 years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205 – 1</w:t>
      </w:r>
    </w:p>
    <w:p w:rsidR="000907B2" w:rsidRPr="00E94113" w:rsidRDefault="000907B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In reference to horse racing, what is an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“apprentice”?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 jockey in training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14</w:t>
      </w:r>
    </w:p>
    <w:p w:rsidR="000907B2" w:rsidRPr="00E94113" w:rsidRDefault="000907B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type of equipment is made to fill with gear,food and other equipment while packing?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Panniers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1125 – 3</w:t>
      </w:r>
    </w:p>
    <w:p w:rsidR="000907B2" w:rsidRPr="00E94113" w:rsidRDefault="000907B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What is the primary function of the sole of the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foot?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Protection.</w:t>
      </w:r>
    </w:p>
    <w:p w:rsidR="000907B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B106-1L</w:t>
      </w:r>
    </w:p>
    <w:p w:rsidR="000907B2" w:rsidRDefault="000907B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What is the term for a wild Australian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Brumby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41</w:t>
      </w:r>
    </w:p>
    <w:p w:rsidR="000907B2" w:rsidRPr="00E94113" w:rsidRDefault="000907B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What are five signs that a horse may be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suffering from a dental problem?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Losing feed when eating Slobbering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Bad odor from the mouth Headtilt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Difficulty chewing Bucking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Headtossing Tongue Rolling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 xml:space="preserve">Biting the mouth Tail </w:t>
      </w:r>
      <w:r w:rsidR="000907B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wringing</w:t>
      </w:r>
      <w:r w:rsidR="000907B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Refusing the bit</w:t>
      </w:r>
    </w:p>
    <w:p w:rsidR="000907B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405 </w:t>
      </w:r>
      <w:r w:rsidR="000907B2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</w:t>
      </w:r>
    </w:p>
    <w:p w:rsidR="000907B2" w:rsidRDefault="000907B2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Q. What is a “caruncle”?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Small, fleshy outgrowth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49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What is the term for the exterior opening to the</w:t>
      </w:r>
      <w:r w:rsidR="00497094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reproductive tract of the mare?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Vulva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p. 910-1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Biotin is often fed to improve what specific part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the horse.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Hoof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243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How long after a wound is sustained are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symptoms of tetanus likely to appear?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Two days to one month.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114 – 1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IN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Two part question, describe the ideal shape of a</w:t>
      </w:r>
      <w:r w:rsidR="00497094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horse’s withers and identify why this shape is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important.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Sharp, prominent and well defined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To help hold the saddle in place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YLM 223 </w:t>
      </w:r>
      <w:r w:rsidR="00E87BB5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2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FIVE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What is the medical term for any variation from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normal heart beat?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Arrhythmia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What is the name for the metal rod on which the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wheels of a carriage turn?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Axle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19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Rhinopneumonitis affects what system within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Respiratory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445 </w:t>
      </w:r>
      <w:r w:rsidR="00E87BB5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What type of vision do horses have that allows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them to see separate images with each eye?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Monocular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1220 – 1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What is the most common cause of corns in the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 bruise to the sole caused by trauma or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shoes that are poorly fitted or left on too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long.</w:t>
      </w:r>
    </w:p>
    <w:p w:rsidR="00E87BB5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540 – 2, IDET, p. 68</w:t>
      </w:r>
    </w:p>
    <w:p w:rsidR="00E87BB5" w:rsidRDefault="00E87BB5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What is another name for when there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is fixation of the patella in horses?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Stifled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Lewis, p. 404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Why is thickness and coarseness in the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throatlatch an undesirable characteristic?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Air and blood flow may be restricted when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animal is asked to flex at the poll.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220 – 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What is the term for a neck that has a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thickened, rounded underline and a concave top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line?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Ewe neck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389 &amp; Evans, p.145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What are three viral diseases carried by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mosquitoes that cause inflammation of the brain.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Eastern, Western, and Venezuelan Equine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Encephalitis, and West Nile Virus.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415-2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severely contagious bacterial disorder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results in swollen lymph nodes under the jaw,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which often need to be lanced and drained?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Strangles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615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the general term used to describe a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 that is closely coupled and stoutly built?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Cobby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60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What type of knot should your horse always be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tied with?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Safety or Quick release knot, or Manger tie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 B118 – 1L., IDET, p. 175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87BB5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What is the “chin groove”?</w:t>
      </w:r>
      <w:r w:rsidR="00E87BB5">
        <w:rPr>
          <w:rFonts w:cs="Arial Black"/>
          <w:bCs/>
          <w:sz w:val="24"/>
          <w:szCs w:val="24"/>
        </w:rPr>
        <w:t xml:space="preserve"> 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Small indentation between the chin and the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branches of the jaw.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What color is a double dilution of chestnut?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Cremello.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Evans, p. 460 and 482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When a horse is difficult to control because it is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carrying its head too high – thus evading the bit,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horse is referred to as being what?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“Above the Bit” (Star gazing or Stargazer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was not accepted as it is not a behavior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that avoids the bit)</w:t>
      </w:r>
    </w:p>
    <w:p w:rsidR="00E87BB5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</w:t>
      </w:r>
    </w:p>
    <w:p w:rsidR="00E87BB5" w:rsidRDefault="00E87BB5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The elbow joint in the horse is the articulation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site of what three bones?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Ulna, radius and humerus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689, figure 19-5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What is meant by the phase “Riding Astride”?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Riding with one leg on each side of the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17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What is the term for the mounted followers of a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fox hunt?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Field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107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When trailering a horse, how often should a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 be offered water?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Every 3 to 4 hours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 A302-2L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What is the name for the “drop jump” comprised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a solid earthen ramp or wall?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Bank jump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23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2 part question – What is meant when it is said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that a horse is “double- gaited”, and in which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breed would you see it.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1. Horse can both trot and pace with good</w:t>
      </w:r>
      <w:r w:rsidR="00E87BB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speed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Standardbred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84</w:t>
      </w:r>
    </w:p>
    <w:p w:rsidR="00E87BB5" w:rsidRPr="00E94113" w:rsidRDefault="00E87BB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What two measurements could be used to help</w:t>
      </w:r>
      <w:r w:rsidR="00FA170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determine a horse’s speed?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Frequency of stride and length of stride.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169</w:t>
      </w:r>
    </w:p>
    <w:p w:rsidR="00FA170D" w:rsidRPr="00E94113" w:rsidRDefault="00FA170D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What problem characterized by inflammation of a</w:t>
      </w:r>
      <w:r w:rsidR="00FA170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joint is more common in older horses?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Arthritis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450-5</w:t>
      </w:r>
    </w:p>
    <w:p w:rsidR="00FA170D" w:rsidRPr="00E94113" w:rsidRDefault="00FA170D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type of colic is considered to be the</w:t>
      </w:r>
      <w:r w:rsidR="00FA170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mildest and most common?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Spasmodic.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 435-1</w:t>
      </w:r>
    </w:p>
    <w:p w:rsidR="00FA170D" w:rsidRPr="00E94113" w:rsidRDefault="00FA170D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What is the term used to describe a bacterial or</w:t>
      </w:r>
      <w:r w:rsidR="00FA170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fungal infection of the skin on the heel and back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of the pastern?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Scratches, grease heel, mud fever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Lewis, p. 391</w:t>
      </w:r>
    </w:p>
    <w:p w:rsidR="00FA170D" w:rsidRPr="00E94113" w:rsidRDefault="00FA170D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What disease is caused by a toxin-producing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fungus located in contaminated corn grain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consumed by horses?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Moldy corn poisoning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Leukoencephalomalacia or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Blind Staggers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Lewis, p. 357</w:t>
      </w:r>
    </w:p>
    <w:p w:rsidR="005726C2" w:rsidRPr="00E94113" w:rsidRDefault="005726C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What are two examples of oral vices in horses?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Wood chewing,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Cribbing or wind sucking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Tail or mane chewing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Eating feces or bedding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Tongue lolling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Lewis, p. 373-374</w:t>
      </w:r>
    </w:p>
    <w:p w:rsidR="005726C2" w:rsidRPr="00E94113" w:rsidRDefault="005726C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Q. What is the term for a cowboy whose job is to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rescue cattle that have gotten trapped in mud or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marshland?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Bog Rider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34</w:t>
      </w:r>
    </w:p>
    <w:p w:rsidR="005726C2" w:rsidRPr="00E94113" w:rsidRDefault="005726C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What is the most important factor that initiates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stimulation of the growth of the horse’s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winter coat?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shorter length of daylight – not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temperature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420 – 1</w:t>
      </w:r>
    </w:p>
    <w:p w:rsidR="005726C2" w:rsidRPr="00E94113" w:rsidRDefault="005726C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On a sliding plate shoe for a reining horse, which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heel is the shortest?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Outside heel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515 – 3</w:t>
      </w:r>
    </w:p>
    <w:p w:rsidR="005726C2" w:rsidRPr="00E94113" w:rsidRDefault="005726C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Name the muscle that lies under the skin and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can shake off a fly.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Panniculus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120</w:t>
      </w:r>
    </w:p>
    <w:p w:rsidR="005726C2" w:rsidRPr="00E94113" w:rsidRDefault="005726C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IN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What is the primary hormone that is produced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and secreted by the Leydig Cells in the Testes?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Testosterone (Leydig cells also produce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some estrogen, but testosterone is the</w:t>
      </w:r>
      <w:r w:rsidR="005726C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primary one produced.)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920-2</w:t>
      </w:r>
    </w:p>
    <w:p w:rsidR="005726C2" w:rsidRPr="00E94113" w:rsidRDefault="005726C2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SIXONE – ON – ONE</w:t>
      </w:r>
    </w:p>
    <w:p w:rsidR="005F3DF2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Name four types of flies that affect horses.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Horse flies, stable flies, face flies, horn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flies, deer flies, bot flies, house flies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415-1 and 2</w:t>
      </w:r>
    </w:p>
    <w:p w:rsidR="00253CD5" w:rsidRPr="00E94113" w:rsidRDefault="00253C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Name three kinds of grains fed to horses.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Oats, Corn, Barley, Sorghum (milo), Wheat,Rye, Rice, Millet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 73 – 6</w:t>
      </w:r>
    </w:p>
    <w:p w:rsidR="00253CD5" w:rsidRPr="00E94113" w:rsidRDefault="00253C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What is the name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 xml:space="preserve"> for the vice when a horse is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touchy and bites or kicks when being cinched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up?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Cinchy, Girth-Bound, Cinch-Bound, Cold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Backed, Girth Sore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57 Lewis 385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Define a Roan.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White hairs mingled with basic coat hairs,white hairs present in the first coat and do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not increase in frequency with age.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486</w:t>
      </w:r>
    </w:p>
    <w:p w:rsidR="00253CD5" w:rsidRPr="00E94113" w:rsidRDefault="00253C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The perlino color is a double dilution of what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color?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Bay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482</w:t>
      </w:r>
    </w:p>
    <w:p w:rsidR="00253CD5" w:rsidRPr="00E94113" w:rsidRDefault="00253C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From what two points do you measure to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determine the size of an English Saddle?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From the saddle nail to the midpoint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the cantle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1100 – 3</w:t>
      </w:r>
    </w:p>
    <w:p w:rsidR="00253CD5" w:rsidRPr="00E94113" w:rsidRDefault="00253C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When viewed from the rear, which part of the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horse’s hindquarter should be the widest?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Stifle area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154</w:t>
      </w:r>
    </w:p>
    <w:p w:rsidR="00253CD5" w:rsidRPr="00E94113" w:rsidRDefault="00253C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A horse with a short, steep pastern will endure</w:t>
      </w:r>
      <w:r w:rsidR="00253C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more concussion and may be predisposed to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what disease?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Navicular Disease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162</w:t>
      </w:r>
    </w:p>
    <w:p w:rsidR="00253CD5" w:rsidRPr="00E94113" w:rsidRDefault="00253C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Name four (4) breeds of ponies.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American Sport Pony</w:t>
      </w:r>
      <w:r w:rsidR="00253CD5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Hackne</w:t>
      </w:r>
      <w:r w:rsidR="00253CD5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y Americana</w:t>
      </w:r>
      <w:r w:rsidR="00253CD5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POA</w:t>
      </w:r>
      <w:r w:rsidR="00253CD5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Shetland</w:t>
      </w:r>
      <w:r w:rsidR="00253CD5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Trottingbred</w:t>
      </w:r>
      <w:r w:rsidR="00253CD5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 xml:space="preserve"> Exmoor</w:t>
      </w:r>
      <w:r w:rsidR="00253CD5">
        <w:rPr>
          <w:rFonts w:cs="Arial Black"/>
          <w:bCs/>
          <w:sz w:val="24"/>
          <w:szCs w:val="24"/>
        </w:rPr>
        <w:t>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Walking Pony</w:t>
      </w:r>
      <w:r w:rsidR="00253CD5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 xml:space="preserve"> Dale</w:t>
      </w:r>
      <w:r w:rsidR="00253CD5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Welsh</w:t>
      </w:r>
      <w:r w:rsidR="00253CD5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Connemara</w:t>
      </w:r>
      <w:r w:rsidR="00253CD5">
        <w:rPr>
          <w:rFonts w:cs="Arial Black"/>
          <w:bCs/>
          <w:sz w:val="24"/>
          <w:szCs w:val="24"/>
        </w:rPr>
        <w:t>, Chincoteague (</w:t>
      </w:r>
      <w:r w:rsidRPr="00E94113">
        <w:rPr>
          <w:rFonts w:cs="Arial Black"/>
          <w:bCs/>
          <w:sz w:val="24"/>
          <w:szCs w:val="24"/>
        </w:rPr>
        <w:t xml:space="preserve"> no source</w:t>
      </w:r>
      <w:r w:rsidR="00253CD5">
        <w:rPr>
          <w:rFonts w:cs="Arial Black"/>
          <w:bCs/>
          <w:sz w:val="24"/>
          <w:szCs w:val="24"/>
        </w:rPr>
        <w:t>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58-67 S. HIH 169 -1</w:t>
      </w:r>
    </w:p>
    <w:p w:rsidR="00A3694A" w:rsidRPr="00E94113" w:rsidRDefault="00A3694A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is the term used to describe the</w:t>
      </w:r>
      <w:r w:rsidR="00A3694A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disorder characterized by respiratory</w:t>
      </w:r>
      <w:r w:rsidR="00A3694A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failure, blindness and death that occurs fromacute selenium toxicity?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Blind staggers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Horse -P: 236</w:t>
      </w:r>
    </w:p>
    <w:p w:rsidR="00A3694A" w:rsidRPr="00E94113" w:rsidRDefault="00A3694A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does the term bishoping refer to?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Altering the teeth to conceal age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240 </w:t>
      </w:r>
      <w:r w:rsidR="00A3694A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4</w:t>
      </w:r>
    </w:p>
    <w:p w:rsidR="00A3694A" w:rsidRPr="00E94113" w:rsidRDefault="00A3694A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How is EEE transmitted?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Mosquito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445 </w:t>
      </w:r>
      <w:r w:rsidR="00A3694A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4</w:t>
      </w:r>
    </w:p>
    <w:p w:rsidR="00A3694A" w:rsidRPr="00E94113" w:rsidRDefault="00A3694A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What is the name for the rubber or leather ring</w:t>
      </w:r>
      <w:r w:rsidR="00A3694A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that lies between the horse’s cheek and the bit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ring or shank to prevent rubbing or pinching of</w:t>
      </w:r>
      <w:r w:rsidR="00A3694A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skin?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Bit guard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T. IDET, p. 29</w:t>
      </w:r>
    </w:p>
    <w:p w:rsidR="00A3694A" w:rsidRDefault="00A3694A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A3694A" w:rsidRPr="00E94113" w:rsidRDefault="00A3694A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On the average, how much water will a 1000 lb</w:t>
      </w:r>
      <w:r w:rsidR="00A3694A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 consume in one day?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10-12 gallons per day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420-3</w:t>
      </w:r>
    </w:p>
    <w:p w:rsidR="00A3694A" w:rsidRPr="00E94113" w:rsidRDefault="00A3694A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In reference to carriages, what is the “box”?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seat from which the driving is done.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36</w:t>
      </w:r>
    </w:p>
    <w:p w:rsidR="00A3694A" w:rsidRPr="00E94113" w:rsidRDefault="00A3694A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What four (4) parasites require special attention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in foals?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Intestinal threadworms (Stongyloides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westeri),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Ascarids or roundworms,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Large strongyles or bloodworms,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Small strongyles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LEWIS - P: 272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In reference to show jumping, what is an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“element”?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One jump in a combination</w:t>
      </w:r>
    </w:p>
    <w:p w:rsidR="007902CC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90</w:t>
      </w:r>
    </w:p>
    <w:p w:rsidR="007902CC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 Using the correct ratio, how old is a 20 year old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mare in human years?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60 human years of age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450 </w:t>
      </w:r>
      <w:r w:rsidR="007902CC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Hackney Ponies are divided into two classes for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show, what are they?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Cob-tail (Hackney) and Long-tail (harness)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63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Name (2) types of “bars” found on tack.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Stirrup bar – Holds stirrup leathers;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Bars of the Saddle Tree that lie on either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side of horses back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25 &amp; 26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When scoring the behavioral estrus in mares,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Give three examples of behavior that would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indicate a score of 4.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The mare showed intense interest in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stallion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Turning hindquarters to him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Leaning toward him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Exhibits continuous winking and urination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Squats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Tail lifting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Calling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YLM -P: 336-2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What four main purposes do a saddle blanket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serve?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Protect the back</w:t>
      </w:r>
      <w:r w:rsidR="007902CC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Absorb sweat and moisture</w:t>
      </w:r>
      <w:r w:rsidR="007902CC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Protect saddle</w:t>
      </w:r>
      <w:r w:rsidR="007902CC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Helps the saddle fit better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1100 </w:t>
      </w:r>
      <w:r w:rsidR="007902CC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5</w:t>
      </w:r>
    </w:p>
    <w:p w:rsidR="007902CC" w:rsidRDefault="007902CC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What is the term for the opening in the iris of a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horse’s eye?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Pupil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102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artery is located under the jaw bone at the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last cheek tooth and can be used to take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pulse.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Facial artery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594 also CAHA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Medically speaking, what is a “booster”?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Second or subsequent dose of a vaccine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35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Toss-Up: What are three possible causes of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laminitis?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Colic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Endotoxemia due to grain overload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Changes in feeding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Excessive foot concussion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Sudden weather changes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Infections or poisons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Drug abuse</w:t>
      </w:r>
      <w:r w:rsidR="007902CC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Allergies</w:t>
      </w:r>
      <w:r w:rsidR="007902CC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Excessive grass intake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540-4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Name three problems and one benefit of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concrete stall floors.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Problems – cold, slippery, requires morebedding, poor drainage and associated with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increase in leg problems.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Benefit – Easy to clean and sanitize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320 </w:t>
      </w:r>
      <w:r w:rsidR="007902CC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3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Q. Foxtail Barley is not toxic yet it is harmful to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horses, why?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awns can become imbedded in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mucous membranes of the mouth and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cause ulcers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 301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What is another name for an “auction ring”?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Bull Pen or Sale Ring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43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What is the term used to indicate that a horse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may have a structural problem or deviation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which may have only limited affect on the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horse’s ability to perform?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Serviceably Sound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230 </w:t>
      </w:r>
      <w:r w:rsidR="007902CC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Give two distinguishing characteristics of a true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white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Born white, snow white hair, pink skin and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brown, hazel or blue eyes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140-2</w:t>
      </w:r>
    </w:p>
    <w:p w:rsidR="007902CC" w:rsidRPr="00E94113" w:rsidRDefault="007902CC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IN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In which equestrian sport would winning</w:t>
      </w:r>
      <w:r w:rsidR="007902CC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competitors receive “day money”?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Rodeo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79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SEVEN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What is the name for the condition when there is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 loss of transparency of the lens of the eye?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Cataracts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51</w:t>
      </w:r>
    </w:p>
    <w:p w:rsidR="00A53935" w:rsidRDefault="00A5393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t xml:space="preserve"> 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Which classification of Wound would describe a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rope burn?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Abrasion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 Evans 608</w:t>
      </w:r>
    </w:p>
    <w:p w:rsidR="00A53935" w:rsidRPr="00E94113" w:rsidRDefault="00A5393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List 4 factors that influence a horse’s nutritional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requirements.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Size of animal, environment, age, type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use or activity, and metabolic rate.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120 – 3</w:t>
      </w:r>
    </w:p>
    <w:p w:rsidR="00A53935" w:rsidRPr="00E94113" w:rsidRDefault="00A5393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What are the four stages of the stable fly’s life?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Egg, Larva, Pup and Adult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AHCLM 100 </w:t>
      </w:r>
      <w:r w:rsidR="00A53935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</w:t>
      </w:r>
    </w:p>
    <w:p w:rsidR="00A53935" w:rsidRPr="00E94113" w:rsidRDefault="00A5393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Name four diseases horses should be vaccinated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against.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Encephalomyelitis (E, W, V),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Influenza</w:t>
      </w:r>
      <w:r w:rsidR="00A53935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Potomac Horse Fever</w:t>
      </w:r>
      <w:r w:rsidR="00A53935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Rabies</w:t>
      </w:r>
      <w:r w:rsidR="00A53935">
        <w:rPr>
          <w:rFonts w:cs="Arial Black"/>
          <w:bCs/>
          <w:sz w:val="24"/>
          <w:szCs w:val="24"/>
        </w:rPr>
        <w:t xml:space="preserve">, Rhinopneumoniti, </w:t>
      </w:r>
      <w:r w:rsidRPr="00E94113">
        <w:rPr>
          <w:rFonts w:cs="Arial Black"/>
          <w:bCs/>
          <w:sz w:val="24"/>
          <w:szCs w:val="24"/>
        </w:rPr>
        <w:t>Strangles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Tetanus</w:t>
      </w:r>
      <w:r w:rsidR="00A53935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West Nile Virus</w:t>
      </w:r>
      <w:r w:rsidR="00A53935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Botulism</w:t>
      </w:r>
      <w:r w:rsidR="00A53935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Salmonella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445 – 3</w:t>
      </w:r>
    </w:p>
    <w:p w:rsidR="00A53935" w:rsidRPr="00E94113" w:rsidRDefault="00A5393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What is the condition where the hoof wall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separates at the toe?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Seedy Toe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P: 168</w:t>
      </w:r>
    </w:p>
    <w:p w:rsidR="00A53935" w:rsidRPr="00E94113" w:rsidRDefault="00A5393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What is the name of the small wooden rails a</w:t>
      </w:r>
      <w:r w:rsidR="00A5393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 is worked over to encourage the horse to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lengthen its’ stride?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Cavalletti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Appaloosa horses have four distinguishing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characteristics, name three.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Spotted coat pattern,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Mottled skin,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White sclera around eye,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Vertically striped hooves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140-1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Name four examples of legumes.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Alfalfa, Birdsfoot Trefoil, Clover (red, white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and alsike), Lespedeza, Soybeans, Peanuts,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Cow peas, Vetch, Pea vine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760 – 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is the name of the aluminum or wooden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devise worn around the neck of a horse to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prevent it from chewing at sores, blankets or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bandages?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Cradle or Neck Cradle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72</w:t>
      </w:r>
    </w:p>
    <w:p w:rsidR="00F00411" w:rsidRDefault="00F00411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another term for “back at the knees”?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Calf – kneed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230 – 6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What is the definition of “Respiratory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Frequency”?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Number of breaths per minute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895 – 1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The “All American Futurity” is a race for which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breed of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Quarter Horse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6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What is the name of the horse that won the first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Kentucky Derby in 1875?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Aristides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15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What is the term used for a diagnoses based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on signs or symptoms?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Clinical diagnosis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59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Name 4 of the bones that make up the pelvic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girdle in the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Ilium, Pubis, Ischium, Sacrum, Caudal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Vertebrae (coccygeal vertebrae)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CAHA – Plate 28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What is the term for the vocal sound made by a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jack?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Bray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37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 What is the substance in oak that makes it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toxic?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Tannic Acid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 303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What are four factors to consider when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assessing forage quality?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Color, Maturity, Species, Leafiness, Presence of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pests or foreign matter, Smell, Chemical analysis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337 – 1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What is the difference between conditioned and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unconditioned stimuli in horses?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Conditioned: A stimulus that causes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 response after it has been learned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 through practice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Unconditioned: A stimulus that naturally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causes a response with no practice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1240-1</w:t>
      </w:r>
    </w:p>
    <w:p w:rsidR="00F00411" w:rsidRDefault="00F00411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F00411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Name two types of saddles used in packing</w:t>
      </w:r>
      <w:r w:rsidR="00F00411">
        <w:rPr>
          <w:rFonts w:cs="Arial Black"/>
          <w:bCs/>
          <w:sz w:val="24"/>
          <w:szCs w:val="24"/>
        </w:rPr>
        <w:t xml:space="preserve"> 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Decker, Crossbuck (sawbuck), McClellan,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Stock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1125 – 1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What is the term for the moment in a horse’s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stride between landing and takeoff?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Breakover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38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After performing strenuous exercise, a warm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down period is suggested to remove what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by-product of metabolism from the muscle?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Lactic acid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851-9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type of horse shoe is commonly used to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transfer weight from the wall of the hoof to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frog of the hoof in horses with laminitis?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Heart Bar Shoe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515-4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What type of insurance covers the insured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against bodily injury or property damage as well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as provide for legal defense in actions alleging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negligence?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Liability Insurance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1340 – 5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Name the breed of British pony that is solidly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built, with good endurance and a calm,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agreeable nature originating in the valleys or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“dales” of Great Britain.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Dale/Dale Pony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77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Name 6 characteristics of an attractive and well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conformed head.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Short well set ears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Large nostrils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Sex characteristics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Refined muzzle with a shallow mouth</w:t>
      </w:r>
      <w:r w:rsidR="00F00411">
        <w:rPr>
          <w:rFonts w:cs="Arial Black"/>
          <w:bCs/>
          <w:sz w:val="24"/>
          <w:szCs w:val="24"/>
        </w:rPr>
        <w:t>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Large bold eyes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Breediness (Breed type)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Short distance from eye to muzzle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220 </w:t>
      </w:r>
      <w:r w:rsidR="00F00411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3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Q. What are two benefits to keeping your pastures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clipped or mowed?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Prevents plant material from becoming too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mature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Helps maintain a balance of legumes and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grasses</w:t>
      </w:r>
      <w:r w:rsidR="00F00411">
        <w:rPr>
          <w:rFonts w:cs="Arial Black"/>
          <w:bCs/>
          <w:sz w:val="24"/>
          <w:szCs w:val="24"/>
        </w:rPr>
        <w:t>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Controls weeds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Helps spread manure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 P: 274-5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When examining the mucus membranes of a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healthy horse, what would you expect to see?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The membranes should be bright and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moist and have a clear pink color.</w:t>
      </w:r>
    </w:p>
    <w:p w:rsidR="00F00411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HIH P: 425-2</w:t>
      </w:r>
    </w:p>
    <w:p w:rsidR="00F00411" w:rsidRDefault="00F00411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What is a “calf horse”?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Horse specially trained for use in roping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45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What three parts of the lower leg are affected in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 horse with navicular disease?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Navicular bone, navicular bursa and deep flexor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tendon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CAHA Plate 27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IN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What is the term for the type of shoeing job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when the farrier uses the same set of shoes for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second time?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Re-Set or Re-Shod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742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EIGHT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What is the name of the attachment on the port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a curb bit that will spin in the horse’s mouth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as it moves its’ tongue.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Cricket or roller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What are the two main parts of a clinch cutter?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blade and the Point.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530 </w:t>
      </w:r>
      <w:r w:rsidR="00F00411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Destruction of the frog by anaerobic bacteria is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more commonly called?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Thrush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334 – 1 Leader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What is the name for the section of the mane at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poll that is trimmed or clipped to allow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space for a halter or bridle to rest?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Bridle path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39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What piece of equipment is used in conjunction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with a curb bit but not with a snaffle bit?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Curb Strap/Chain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1100-8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What is the minimum number of times per year,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that most veterinarians feel horses should be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dewormed?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At least 4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430 – 7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Other than the stirrup leather, what part of the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English saddle lies underneath a rider’s thigh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and upper leg?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Flap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96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What is the western version of a standing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martingale called?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Tie-down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1100-12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What is the difference between breed and sex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characteristics?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Breed - are unique to a breed and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characteristic to a breed such as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body type, color pattern, gaits and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way of going.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Sex - refers to male traits of masculinity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and female traits of feminity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223 – 3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Which part of the brain controls the coordination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movement?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Cerebellum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53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are two signs of lice infestation?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scruffy skin, unkempt coat, excessive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rubbing and scratching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415-6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Starting at the poll name the parts of the horse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that comprise the topline?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(Poll), Crest (not neck), Withers, Back, Loin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or Coupling and Croup.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YLM 223 </w:t>
      </w:r>
      <w:r w:rsidR="00F00411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How much room should there be allowed on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either side of the widest part of a rider’s foot in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 English stirrup?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¼ inch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 B108 – 1 L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In reference to horse racing, what does the term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“also-ran” refer to?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Any horse that ran but did not place in the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race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What is the name for a bit used in conjunction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with a halter, that has (3) small rings, (2) for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cheek pieces &amp; (1) for a lead rein? It is used to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help control horses that rear.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Chifney or antirearing bit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13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Name four different areas where the pulse of a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 can be felt using your fingers.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Facial artery (under the jaw)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Transverse facial artery (just below the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eye)</w:t>
      </w:r>
      <w:r w:rsidR="00F00411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Lateral dorsal metatarsal artery (on hindleg on outside of cannon bone)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Digital arteries (along the fetlock next to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deep digital flexor tendon)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Metacarpal artery just below carpus (frontleg inside)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Base of tail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Behind Elbow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T. CAHA, p. 62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Describe the difference in shape between the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front and hind hoof.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The hind foot is narrower and more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pointed.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CAHA , Plate 24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What two hormones increase just before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ovulation in the mare?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Estrogen and Luteinizing Hormone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Horse, p. 338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Compression of the large venous plexuses within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hoof causes what action?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Pumps blood back up the leg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505 – 5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What part of the harness helps the horse hold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back the vehicle when there is no brake?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Breeching (Also accept Pole Strap or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Thimbles/Shaft Cup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38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Name six of the bones in the back leg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the horse from the stifle joint distally?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Tibia, Fibula, Tuber Calcis, Tarsal Bones,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Metatarsal Bones (Cannon and splints),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Phalanges (long pastern, short pastern and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coffin bone), the navicular bone (distal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sesamoid) and proximal sesamoids.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230 – 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How is a nutritional calorie defined?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heat required to raise 1 kilogram of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water 1 degree C.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Lewis, p. 9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What is the term for the box from which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livestock is released into the arena in rodeo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events?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Chute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56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structures in the testis serve as the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location for spermatogenesis?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Seminiferous Tubules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327 – 2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What yellow pigment found in plant material is</w:t>
      </w:r>
      <w:r w:rsidR="00F00411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used as a precursor to form vitamin A in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A: Carotene, </w:t>
      </w:r>
      <w:r w:rsidRPr="00E94113">
        <w:rPr>
          <w:rFonts w:cs="SymbolMT"/>
          <w:sz w:val="24"/>
          <w:szCs w:val="24"/>
        </w:rPr>
        <w:t>β</w:t>
      </w:r>
      <w:r w:rsidRPr="00E94113">
        <w:rPr>
          <w:rFonts w:cs="Arial Black"/>
          <w:bCs/>
          <w:sz w:val="24"/>
          <w:szCs w:val="24"/>
        </w:rPr>
        <w:t>-carotene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S: The Horse, p. 200, 238-239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Name three of the five types of Colic.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Spasmodic, Impaction (enteroliths/sand),Incarceration, Displacement, ExcessiveFermentation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435 – 1</w:t>
      </w:r>
    </w:p>
    <w:p w:rsidR="00F00411" w:rsidRPr="00E94113" w:rsidRDefault="00F00411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Name three distinct layers of the uterus?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Endometrium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Myometrium</w:t>
      </w:r>
      <w:r w:rsidR="00F00411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Serosa</w:t>
      </w:r>
    </w:p>
    <w:p w:rsidR="00F00411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1380 </w:t>
      </w:r>
      <w:r w:rsidR="00F00411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24</w:t>
      </w:r>
    </w:p>
    <w:p w:rsidR="00F00411" w:rsidRDefault="00F00411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Q. Which species of pasture grass contains a fungal</w:t>
      </w:r>
      <w:r w:rsidR="00374B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endophyte that can cause problems in horses,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especially pregnant mares?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Tall fescue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760-3</w:t>
      </w:r>
    </w:p>
    <w:p w:rsidR="00374BD5" w:rsidRPr="00E94113" w:rsidRDefault="00374B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Explain what is meant when a rider uses</w:t>
      </w:r>
      <w:r w:rsidR="00374B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“diagonal aids”.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When riding, it refers to the rider’s aids;</w:t>
      </w:r>
      <w:r w:rsidR="00374B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opposite hand and leg; i.e. right hand with</w:t>
      </w:r>
      <w:r w:rsidR="00374B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left leg.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80</w:t>
      </w:r>
    </w:p>
    <w:p w:rsidR="00374BD5" w:rsidRPr="00E94113" w:rsidRDefault="00374B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What toxic substance can be produced in</w:t>
      </w:r>
      <w:r w:rsidR="00374B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Johnson grass that may cause death of horses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when ingested?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Cyanide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Lewis, p. 321</w:t>
      </w:r>
    </w:p>
    <w:p w:rsidR="00374BD5" w:rsidRPr="00E94113" w:rsidRDefault="00374BD5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To which part of the horse’s foot does an “egg</w:t>
      </w:r>
      <w:r w:rsidR="00374BD5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bar shoe” provide support?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Heel of the foot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89</w:t>
      </w:r>
    </w:p>
    <w:p w:rsidR="00F3727D" w:rsidRPr="00E94113" w:rsidRDefault="00F3727D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IN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What is a lash cinch?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 half inch rope of soft, twisted nylon</w:t>
      </w:r>
      <w:r w:rsidR="00F3727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45-50 feet in length used to secure</w:t>
      </w:r>
      <w:r w:rsidR="00F3727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entire load on a pack saddle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1125-5</w:t>
      </w:r>
    </w:p>
    <w:p w:rsidR="00F3727D" w:rsidRPr="00E94113" w:rsidRDefault="00F3727D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NINE</w:t>
      </w:r>
      <w:r w:rsidR="00F3727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What are tactile hairs?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course, heavy feeling hairs that</w:t>
      </w:r>
      <w:r w:rsidR="00F3727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protrude from around the nostrils, lips and</w:t>
      </w:r>
      <w:r w:rsidR="00F3727D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eyelids (not the eye lashes). Sensory hairs.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CAHA, p. 4</w:t>
      </w:r>
    </w:p>
    <w:p w:rsidR="00F3727D" w:rsidRPr="00E94113" w:rsidRDefault="00F3727D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What is the minimum recommended distance</w:t>
      </w:r>
      <w:r w:rsidR="00A62F3F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between the top of a horses head in a normal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resting position and the top of the trailer?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trailer should be 10 inches taller than</w:t>
      </w:r>
      <w:r w:rsidR="00A62F3F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normal resting position of the head of</w:t>
      </w:r>
      <w:r w:rsidR="00A62F3F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horse. (Accepted 10” to 12”.)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B101-2L</w:t>
      </w:r>
    </w:p>
    <w:p w:rsidR="00A62F3F" w:rsidRPr="00E94113" w:rsidRDefault="00A62F3F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What is the term used when a horse rushes into</w:t>
      </w:r>
      <w:r w:rsidR="00A62F3F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 fence while jumping?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Charging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54</w:t>
      </w:r>
    </w:p>
    <w:p w:rsidR="00A62F3F" w:rsidRPr="00E94113" w:rsidRDefault="00A62F3F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What is the term for eyes that are too small and</w:t>
      </w:r>
      <w:r w:rsidR="00A62F3F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set back into the head?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Pig-eyed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124</w:t>
      </w:r>
    </w:p>
    <w:p w:rsidR="00A62F3F" w:rsidRPr="00E94113" w:rsidRDefault="00A62F3F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What is passive transfer of immunity?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When a newborn foal receives antibodies</w:t>
      </w:r>
      <w:r w:rsidR="00A62F3F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from the mare through the colostrum.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B112-2L</w:t>
      </w:r>
    </w:p>
    <w:p w:rsidR="00A62F3F" w:rsidRDefault="00A62F3F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What piece on an English bridle is not usually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seen on a Western bridle?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Noseband or cavesson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B108-2L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Give the proper term for the raised “bump” in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middle of the mouthpiece of a curb bit.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Port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 108-3L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What is the general name for a halter class in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which coat color and pattern, not conformation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is a deciding factor?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Color Class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62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What is the purpose of the crupper on a pack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saddle?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To keep the saddle from sliding forward.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B118-1L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physiological sense is the horse’s most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important for responding to cues in training?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Touch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1220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the most obvious clinical sign of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pinworm infestation?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 rubbed tail or rattail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640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A large infestation of BOTS can cause paralysis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what part of the Alimentary Canal?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Esophagus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415 </w:t>
      </w:r>
      <w:r w:rsidR="00403C56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5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On the Western Saddle, what is the term for the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outside of the back of the cantle?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Cantle Drop (Also accept Cheyenne Roll)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47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Define Heritability Estimate.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percentage of the horse’s expressed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trait that is due to genetics. The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probability of that trait being passed from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one generation to the next.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335 – 2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What is the name for the manager of an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Equestrian team responsible for making all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arrangements, both on and off the field, for a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national team competing abroad?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Chef d’equipe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55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403C56" w:rsidRDefault="00403C56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Name five conformational defects whose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common name refers to another species of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animal.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Parrot mouthed Pigeon-toed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Monkey mouthed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 xml:space="preserve"> Cow-hocked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Ewe-neck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 xml:space="preserve"> Coon-footed</w:t>
      </w:r>
      <w:r w:rsidR="00403C56">
        <w:rPr>
          <w:rFonts w:cs="Arial Black"/>
          <w:bCs/>
          <w:sz w:val="24"/>
          <w:szCs w:val="24"/>
        </w:rPr>
        <w:t>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Goose-rumped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 xml:space="preserve"> Pig-eyed</w:t>
      </w:r>
      <w:r w:rsidR="00403C56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Wasp-Waisted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 xml:space="preserve"> Roach-back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Herring-gutted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 xml:space="preserve"> Cow-eyed</w:t>
      </w:r>
      <w:r w:rsidR="00403C56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Calf-kneed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Common Knowledge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What is the name for the outer, protective layerof the horse’s eye?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Cornea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102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What does quantitative gene action refer to in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breeding?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It produces a trait that takes several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genes to accomplish.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1020-3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In reference to horse shoeing, ideally, the nails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should exit the hoof how far above the shoe?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¾ to 1 inch above the shoe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A 321-2L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Generally speaking, where on the horse is the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“center of motion”?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Over the 15th vertebra or 10” behind the</w:t>
      </w:r>
      <w:r w:rsidR="005F3DF2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center of gravity.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53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Name three functions of calcium in the body.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Bone formation, normal muscular action,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blood clotting, enzyme action, cell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membrane function, temperature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regulation, neuromuscular function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221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Name one country, other than the US, whose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Thoroughbred foals are registered with the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Jockey Club.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Canada, Puerto Rico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157-1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What is the hunting term used when the hounds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lose the scent of the fox and stop?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A. Check (Also accept “Throw up” </w:t>
      </w:r>
      <w:r w:rsidR="00403C56">
        <w:rPr>
          <w:rFonts w:cs="Arial Black"/>
          <w:bCs/>
          <w:sz w:val="24"/>
          <w:szCs w:val="24"/>
        </w:rPr>
        <w:t xml:space="preserve"> i</w:t>
      </w:r>
      <w:r w:rsidRPr="00E94113">
        <w:rPr>
          <w:rFonts w:cs="Arial Black"/>
          <w:bCs/>
          <w:sz w:val="24"/>
          <w:szCs w:val="24"/>
        </w:rPr>
        <w:t>DET, p.268)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54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is the advantage of feeding Zeolite to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young horses?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Increases bone density – decreases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exertion induced bone injuries to young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Lewis, p. 99 </w:t>
      </w:r>
      <w:r w:rsidR="00403C56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100</w:t>
      </w:r>
    </w:p>
    <w:p w:rsidR="00403C56" w:rsidRPr="00E94113" w:rsidRDefault="00403C56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What is the difference between a slip ear and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split ear bridle?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Split Ear – crownpiece is split allowing one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ear to pass through.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Slip Ear has a piece added to the</w:t>
      </w:r>
      <w:r w:rsidR="00403C56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crownpiece that can be slid to either side,allowing either ear to pass through</w:t>
      </w:r>
    </w:p>
    <w:p w:rsidR="00403C56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1108-8</w:t>
      </w:r>
    </w:p>
    <w:p w:rsidR="00E94113" w:rsidRPr="00E94113" w:rsidRDefault="00403C56" w:rsidP="00403C56">
      <w:pPr>
        <w:ind w:left="0"/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  <w:r w:rsidR="00E94113"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Give two (2) medical properties or uses for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Dimethyl Sulfoxide (DMSO).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Anti-inflammatory; Antibacterial; Analgesic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81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Q. Name four ways to estimate age using teeth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appearance.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Occurrence of permanent teeth (eruption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pattern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Disappearance of cups</w:t>
      </w:r>
      <w:r w:rsidR="004666CB">
        <w:rPr>
          <w:rFonts w:cs="Arial Black"/>
          <w:bCs/>
          <w:sz w:val="24"/>
          <w:szCs w:val="24"/>
        </w:rPr>
        <w:t>,</w:t>
      </w:r>
      <w:r w:rsidRPr="00E94113">
        <w:rPr>
          <w:rFonts w:cs="Arial Black"/>
          <w:bCs/>
          <w:sz w:val="24"/>
          <w:szCs w:val="24"/>
        </w:rPr>
        <w:t>Angle of incidence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Shape of surface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Galvayne’s groove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Hooks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HIH 240 – 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 In reference to horses, what is a “daisy cutter”?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Horse that skims the surface of the ground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at a trot – does not bend legs much at the</w:t>
      </w:r>
      <w:r w:rsidR="004666CB">
        <w:rPr>
          <w:rFonts w:cs="Arial Black"/>
          <w:bCs/>
          <w:sz w:val="24"/>
          <w:szCs w:val="24"/>
        </w:rPr>
        <w:t xml:space="preserve">  </w:t>
      </w:r>
      <w:r w:rsidRPr="00E94113">
        <w:rPr>
          <w:rFonts w:cs="Arial Black"/>
          <w:bCs/>
          <w:sz w:val="24"/>
          <w:szCs w:val="24"/>
        </w:rPr>
        <w:t>trot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77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Give three of the five classifications of mares.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Pregnant, Open, Barren, Maiden, Wet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(lactating or nursing)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940-1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Name three functions housing for horses should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accomplish?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Provide for the welfare of the horse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Provide for the safety, health and comfort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of human handlers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Make efficient use of labor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Be cost effective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Protect horse from elements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Shelter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Confinement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320-1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What is the general term for an “inflammation of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brain”?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Encephalitis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91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IN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O. Two part question, what is Colostrum and why isit important.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mare’s first milk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It contains antibodies (immunoglobulins)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YLM 112 – 1L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2004 EASTERN NATIONAL 4-H HORSE BOWL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ROUND TEN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What simple test is used to determine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dehydration in the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skin pliability test/pinch test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425-2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What is the term for a lengthening of the trot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stride without an increase in tempo?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Extended trot or extension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Name two characteristics of moldy hay.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Musty smell, whitish in color, dusty,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unpalatable, moist/damp, hot</w:t>
      </w:r>
    </w:p>
    <w:p w:rsidR="004666CB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70</w:t>
      </w:r>
    </w:p>
    <w:p w:rsidR="004666CB" w:rsidRDefault="004666CB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Which parasite of the horse comes in two types –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biting and sucking?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Lice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415-6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 (1) Q. Explain the difference in the parentage of a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mule and a hinny.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Mule – jack (male donkey) X mare (female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horse)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Hinny – jennet (female donkey) X stallion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(male horse)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76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6 (2) Q. Which teeth are used to determine age?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12 incisor teeth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205-1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7 (3) Q. In reference to fox hunting, what is a “den”?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the home of a fox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79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8 (4) Q. What is the term used for a horse that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requires less feed than others under the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same conditions?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Easy Keeper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388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9 (1) Q. What is the name for the medical instrument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used in the examination of the interior of 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hollow organ such as the stomach?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Endoscope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92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10 (2) Q. What was the original name for the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Standardbred?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American Trotting Horse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28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11 (3) Q. What is the racing term which refers to two or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more contestants that arrive simultaneously at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the finish line?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Dead heat (Photo finish is not correct as it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does not necessitate a simultaneous finish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only a close finish.)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78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12 (4) Q. Name two types of salt blocks available for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horses.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Iodized Salt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 xml:space="preserve"> Selinized Salt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Rock Salt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Plain Salt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Trace-mineralized Salt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226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END ONE – ON –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BEGIN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13. Q. At a standstill, where is the “center of gravity”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located on a horse?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6” behind the elbow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52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14. Q. Name four types of hitches used on packing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saddles.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Half, Single, Double and Triple Diamonds,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Squaw, Arizona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1125-1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15. Q. Name three different types of horse racing.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Flat racing, harness racing and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steeplechase - (also accept chuck wagon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racing and chariot racing).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Evans, p. 20 – 25, 28 </w:t>
      </w:r>
      <w:r w:rsidR="004666CB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31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 QUESTION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16. Q. Name four environmental considerations when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choosing a location for a barn.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Drainage, Topography, Prevailing</w:t>
      </w:r>
      <w:r w:rsidR="004666CB">
        <w:rPr>
          <w:rFonts w:cs="Arial Black"/>
          <w:bCs/>
          <w:sz w:val="24"/>
          <w:szCs w:val="24"/>
        </w:rPr>
        <w:t xml:space="preserve">, </w:t>
      </w:r>
      <w:r w:rsidRPr="00E94113">
        <w:rPr>
          <w:rFonts w:cs="Arial Black"/>
          <w:bCs/>
          <w:sz w:val="24"/>
          <w:szCs w:val="24"/>
        </w:rPr>
        <w:t>winds, Solar radiation, Vegetation, Soil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characteristics, Availability of water and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Precipitation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310-1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17. Q. What is the general term for the last 10 pairs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of ribs that are not connected to the sternum?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False Ribs or Floating Ribs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104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18. Q. What is the flexible quirt that connects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California reins to each other called?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Romal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1100=8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19. Q. In the United States, based on registry, which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breed of draft horse is the most numerous?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Belgian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B 110-1L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20. Q. Name the five walk gaits used in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dressage tests.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Working, Collected, Medium,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Extended and Free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174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21. Q. The horse’s foot is uniquely designed to do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seven things, name four.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Support weight,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Resist wear,</w:t>
      </w:r>
      <w:r w:rsidR="004666CB">
        <w:rPr>
          <w:rFonts w:cs="Arial Black"/>
          <w:bCs/>
          <w:sz w:val="24"/>
          <w:szCs w:val="24"/>
        </w:rPr>
        <w:t xml:space="preserve">  </w:t>
      </w:r>
      <w:r w:rsidRPr="00E94113">
        <w:rPr>
          <w:rFonts w:cs="Arial Black"/>
          <w:bCs/>
          <w:sz w:val="24"/>
          <w:szCs w:val="24"/>
        </w:rPr>
        <w:t>Replenish itself,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Absorb shock,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Provide traction,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Conduct moisture,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Assist in pumping blood.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505-1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22. Q. What is the collective term for stirrup leathers,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stirrup irons and a girth?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Fittings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HIH, p. 1100-3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23. Q. In what part of the stallion’s reproductive tract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do sperm undergo modifications or maturation?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Epididymis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920-4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24. Q. What is the general term for the accumulation of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excess fluid in the tissues under the skin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causing a diffuse swelling of the area?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Edema or stocking up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405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25. Q. What is the term for a bacterial infection of the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udder?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Mastitis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234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TOSS UP – BONUS ATTACHED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26. Q. At the age of 20, what is the shape of a horse’s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permanent middle incisor?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Triangular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CAHA, p. 48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BONUS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27. Name five clinical signs of Tetanus.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Hyper responsiveness to touch, light or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sound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Prolapse of the third eyelids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Gait or neck stiffness</w:t>
      </w:r>
      <w:r w:rsidR="004666CB">
        <w:rPr>
          <w:rFonts w:cs="Arial Black"/>
          <w:bCs/>
          <w:sz w:val="24"/>
          <w:szCs w:val="24"/>
        </w:rPr>
        <w:t>;</w:t>
      </w:r>
      <w:r w:rsidRPr="00E94113">
        <w:rPr>
          <w:rFonts w:cs="Arial Black"/>
          <w:bCs/>
          <w:sz w:val="24"/>
          <w:szCs w:val="24"/>
        </w:rPr>
        <w:t>Fever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High pulse and respiration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Erect ears and tail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Locked Jaw (Trismus)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Flared nostrils</w:t>
      </w:r>
      <w:r w:rsidR="004666CB">
        <w:rPr>
          <w:rFonts w:cs="Arial Black"/>
          <w:bCs/>
          <w:sz w:val="24"/>
          <w:szCs w:val="24"/>
        </w:rPr>
        <w:t>;</w:t>
      </w:r>
      <w:r w:rsidRPr="00E94113">
        <w:rPr>
          <w:rFonts w:cs="Arial Black"/>
          <w:bCs/>
          <w:sz w:val="24"/>
          <w:szCs w:val="24"/>
        </w:rPr>
        <w:t>Muscle spasms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Sweating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Convulsions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Depression</w:t>
      </w:r>
      <w:r w:rsidR="004666CB">
        <w:rPr>
          <w:rFonts w:cs="Arial Black"/>
          <w:bCs/>
          <w:sz w:val="24"/>
          <w:szCs w:val="24"/>
        </w:rPr>
        <w:t xml:space="preserve">; </w:t>
      </w:r>
      <w:r w:rsidRPr="00E94113">
        <w:rPr>
          <w:rFonts w:cs="Arial Black"/>
          <w:bCs/>
          <w:sz w:val="24"/>
          <w:szCs w:val="24"/>
        </w:rPr>
        <w:t>Respiratory or cardiac arrest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 xml:space="preserve">S. HIH 645 </w:t>
      </w:r>
      <w:r w:rsidR="004666CB">
        <w:rPr>
          <w:rFonts w:cs="Arial Black"/>
          <w:bCs/>
          <w:sz w:val="24"/>
          <w:szCs w:val="24"/>
        </w:rPr>
        <w:t>–</w:t>
      </w:r>
      <w:r w:rsidRPr="00E94113">
        <w:rPr>
          <w:rFonts w:cs="Arial Black"/>
          <w:bCs/>
          <w:sz w:val="24"/>
          <w:szCs w:val="24"/>
        </w:rPr>
        <w:t xml:space="preserve"> 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RESUME OPEN QUESTIONS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28. Q. Rhinopneumonitis is a disease caused by what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virus?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Equine Herpes Virus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FCH, p. 401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29. Q. Generally speaking, when it is said that a horse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is “engaged”, what does this mean?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That the horse is using its hindquarters for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impulsion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93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30. Q. In three-day eventing to which side of the jump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would a rider correctly see a red flag?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Right side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108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31. Q. At what age do Thoroughbred horses compete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for the Triple Crown?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Three years old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 22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LAST QUESTION OF THE ROUND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32. Q. When shipping one horse in a two-horse trailer,on which side of the trailer should the horse be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loaded?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Left side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AYHCLM, p. I 104-6L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TIE BREAKER ONE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1. Q. In reference to teeth, what are “caps”?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A: Caps are temporary teeth that sometimes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fail to fall out when replaced by the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permanent teeth.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48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2. Q. What is the general term for a separation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between the rider and the horse that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necessitates remounting?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Fall</w:t>
      </w:r>
    </w:p>
    <w:p w:rsidR="004666CB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IDET, p. 103</w:t>
      </w:r>
    </w:p>
    <w:p w:rsidR="004666CB" w:rsidRDefault="004666CB">
      <w:pPr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br w:type="page"/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3. Q. What are the wing-like structures attached to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the sides of the coffin bone that reduce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concussion in the hoof?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Lateral Cartilages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HIH 505 – 4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4. Q. What hormone is responsible for milk let-down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and contractions during parturition?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Oxytocin.</w:t>
      </w:r>
    </w:p>
    <w:p w:rsid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S. Evans, p. 340</w:t>
      </w:r>
    </w:p>
    <w:p w:rsidR="004666CB" w:rsidRPr="00E94113" w:rsidRDefault="004666CB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5. Q. Define the two basic types of genetic action.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A. Qualitative – A particular trait influenced by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1 – 3 pair of genes.</w:t>
      </w:r>
    </w:p>
    <w:p w:rsidR="00E94113" w:rsidRPr="00E94113" w:rsidRDefault="00E94113" w:rsidP="00E94113">
      <w:pPr>
        <w:autoSpaceDE w:val="0"/>
        <w:autoSpaceDN w:val="0"/>
        <w:adjustRightInd w:val="0"/>
        <w:ind w:left="0"/>
        <w:rPr>
          <w:rFonts w:cs="Arial Black"/>
          <w:bCs/>
          <w:sz w:val="24"/>
          <w:szCs w:val="24"/>
        </w:rPr>
      </w:pPr>
      <w:r w:rsidRPr="00E94113">
        <w:rPr>
          <w:rFonts w:cs="Arial Black"/>
          <w:bCs/>
          <w:sz w:val="24"/>
          <w:szCs w:val="24"/>
        </w:rPr>
        <w:t>Quantitative – A trait is influenced by a</w:t>
      </w:r>
      <w:r w:rsidR="004666CB">
        <w:rPr>
          <w:rFonts w:cs="Arial Black"/>
          <w:bCs/>
          <w:sz w:val="24"/>
          <w:szCs w:val="24"/>
        </w:rPr>
        <w:t xml:space="preserve"> </w:t>
      </w:r>
      <w:r w:rsidRPr="00E94113">
        <w:rPr>
          <w:rFonts w:cs="Arial Black"/>
          <w:bCs/>
          <w:sz w:val="24"/>
          <w:szCs w:val="24"/>
        </w:rPr>
        <w:t>number of genes</w:t>
      </w:r>
    </w:p>
    <w:p w:rsidR="00855ABD" w:rsidRDefault="00E94113" w:rsidP="004666CB">
      <w:pPr>
        <w:ind w:left="0"/>
        <w:rPr>
          <w:rFonts w:cs="Arial Black"/>
          <w:bCs/>
          <w:sz w:val="24"/>
          <w:szCs w:val="24"/>
        </w:rPr>
      </w:pPr>
      <w:r w:rsidRPr="00AD3DE2">
        <w:rPr>
          <w:rFonts w:cs="Arial Black"/>
          <w:bCs/>
          <w:sz w:val="24"/>
          <w:szCs w:val="24"/>
        </w:rPr>
        <w:t xml:space="preserve">S. HIH 1020 </w:t>
      </w:r>
      <w:r w:rsidR="004666CB">
        <w:rPr>
          <w:rFonts w:cs="Arial Black"/>
          <w:bCs/>
          <w:sz w:val="24"/>
          <w:szCs w:val="24"/>
        </w:rPr>
        <w:t>–</w:t>
      </w:r>
      <w:r w:rsidRPr="00AD3DE2">
        <w:rPr>
          <w:rFonts w:cs="Arial Black"/>
          <w:bCs/>
          <w:sz w:val="24"/>
          <w:szCs w:val="24"/>
        </w:rPr>
        <w:t xml:space="preserve"> 2</w:t>
      </w:r>
    </w:p>
    <w:sectPr w:rsidR="00855ABD" w:rsidSect="00DF4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13"/>
    <w:rsid w:val="000907B2"/>
    <w:rsid w:val="001530DB"/>
    <w:rsid w:val="001551CA"/>
    <w:rsid w:val="001D726F"/>
    <w:rsid w:val="00253CD5"/>
    <w:rsid w:val="00374BD5"/>
    <w:rsid w:val="00403C56"/>
    <w:rsid w:val="004666CB"/>
    <w:rsid w:val="0049443B"/>
    <w:rsid w:val="00497094"/>
    <w:rsid w:val="005726C2"/>
    <w:rsid w:val="005C390C"/>
    <w:rsid w:val="005F357E"/>
    <w:rsid w:val="005F3DF2"/>
    <w:rsid w:val="006538E5"/>
    <w:rsid w:val="006D1909"/>
    <w:rsid w:val="007556CE"/>
    <w:rsid w:val="007902CC"/>
    <w:rsid w:val="00821270"/>
    <w:rsid w:val="00855ABD"/>
    <w:rsid w:val="008E1E37"/>
    <w:rsid w:val="00935F3F"/>
    <w:rsid w:val="00A3694A"/>
    <w:rsid w:val="00A53935"/>
    <w:rsid w:val="00A62F3F"/>
    <w:rsid w:val="00AD3DE2"/>
    <w:rsid w:val="00C0449E"/>
    <w:rsid w:val="00D77D25"/>
    <w:rsid w:val="00DF4088"/>
    <w:rsid w:val="00E87BB5"/>
    <w:rsid w:val="00E94113"/>
    <w:rsid w:val="00F00411"/>
    <w:rsid w:val="00F04BF2"/>
    <w:rsid w:val="00F3727D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51952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Beauregard, Rhiannon</cp:lastModifiedBy>
  <cp:revision>2</cp:revision>
  <dcterms:created xsi:type="dcterms:W3CDTF">2014-01-27T14:31:00Z</dcterms:created>
  <dcterms:modified xsi:type="dcterms:W3CDTF">2014-01-27T14:31:00Z</dcterms:modified>
</cp:coreProperties>
</file>