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93" w:rsidRDefault="006E7A2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 w:rsidRPr="008A366F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73" name="Picture 73" descr="C:\Users\kpb\AppData\Local\Microsoft\Windows\Temporary Internet Files\Content.Outlook\82R82Z0G\logodraft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b\AppData\Local\Microsoft\Windows\Temporary Internet Files\Content.Outlook\82R82Z0G\logodraft2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ge">
                  <wp:posOffset>920750</wp:posOffset>
                </wp:positionV>
                <wp:extent cx="4838700" cy="1111250"/>
                <wp:effectExtent l="0" t="0" r="0" b="12700"/>
                <wp:wrapSquare wrapText="bothSides"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AF1" w:rsidRDefault="00883AF1" w:rsidP="0063691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Northeast Silviculture Institute for Foresters</w:t>
                            </w:r>
                          </w:p>
                          <w:p w:rsidR="002F3693" w:rsidRPr="00883AF1" w:rsidRDefault="00616BC5" w:rsidP="00636915">
                            <w:pPr>
                              <w:pStyle w:val="NoSpacing"/>
                              <w:rPr>
                                <w:rFonts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Mixed</w:t>
                            </w:r>
                            <w:r w:rsidR="00A74E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Oak-Hickory </w:t>
                            </w:r>
                            <w:r w:rsidR="00995572" w:rsidRPr="00883AF1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811588" w:rsidRPr="00883AF1">
                              <w:rPr>
                                <w:b/>
                                <w:spacing w:val="-1"/>
                                <w:sz w:val="32"/>
                                <w:szCs w:val="32"/>
                              </w:rPr>
                              <w:t>ession</w:t>
                            </w:r>
                          </w:p>
                          <w:p w:rsidR="002F3693" w:rsidRPr="00883AF1" w:rsidRDefault="005028F4" w:rsidP="00636915">
                            <w:pPr>
                              <w:pStyle w:val="NoSpacing"/>
                              <w:rPr>
                                <w:rFonts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July 12 – 13, 2018</w:t>
                            </w:r>
                          </w:p>
                          <w:p w:rsidR="008E2528" w:rsidRPr="00883AF1" w:rsidRDefault="00A74EC1" w:rsidP="009F2753">
                            <w:pPr>
                              <w:pStyle w:val="NoSpacing"/>
                              <w:ind w:left="270" w:hanging="270"/>
                              <w:rPr>
                                <w:rFonts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Sturbridge MA and Yale-Myers Forest,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Eastford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134pt;margin-top:72.5pt;width:381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" filled="f" stroked="f" strokeweight=".5pt">
                <v:textbox inset="0,0,0,0">
                  <w:txbxContent>
                    <w:p w:rsidR="00883AF1" w:rsidRDefault="00883AF1" w:rsidP="00636915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Northeast Silviculture Institute for Foresters</w:t>
                      </w:r>
                    </w:p>
                    <w:p w:rsidR="002F3693" w:rsidRPr="00883AF1" w:rsidRDefault="00616BC5" w:rsidP="00636915">
                      <w:pPr>
                        <w:pStyle w:val="NoSpacing"/>
                        <w:rPr>
                          <w:rFonts w:eastAsia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Mixed</w:t>
                      </w:r>
                      <w:r w:rsidR="00A74EC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Oak-Hickory </w:t>
                      </w:r>
                      <w:r w:rsidR="00995572" w:rsidRPr="00883AF1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811588" w:rsidRPr="00883AF1">
                        <w:rPr>
                          <w:b/>
                          <w:spacing w:val="-1"/>
                          <w:sz w:val="32"/>
                          <w:szCs w:val="32"/>
                        </w:rPr>
                        <w:t>ession</w:t>
                      </w:r>
                    </w:p>
                    <w:p w:rsidR="002F3693" w:rsidRPr="00883AF1" w:rsidRDefault="005028F4" w:rsidP="00636915">
                      <w:pPr>
                        <w:pStyle w:val="NoSpacing"/>
                        <w:rPr>
                          <w:rFonts w:eastAsia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July 12 – 13, 2018</w:t>
                      </w:r>
                    </w:p>
                    <w:p w:rsidR="008E2528" w:rsidRPr="00883AF1" w:rsidRDefault="00A74EC1" w:rsidP="009F2753">
                      <w:pPr>
                        <w:pStyle w:val="NoSpacing"/>
                        <w:ind w:left="270" w:hanging="270"/>
                        <w:rPr>
                          <w:rFonts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 xml:space="preserve">Sturbridge MA and Yale-Myers Forest, </w:t>
                      </w:r>
                      <w:proofErr w:type="spellStart"/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Eastford</w:t>
                      </w:r>
                      <w:proofErr w:type="spellEnd"/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 xml:space="preserve"> CT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E7A28" w:rsidRPr="00616BC5" w:rsidRDefault="006E7A28" w:rsidP="00616BC5">
      <w:pPr>
        <w:pStyle w:val="NoSpacing"/>
      </w:pPr>
    </w:p>
    <w:p w:rsidR="00616BC5" w:rsidRPr="009B27BF" w:rsidRDefault="005028F4" w:rsidP="00616BC5">
      <w:pPr>
        <w:pStyle w:val="NoSpacing"/>
        <w:rPr>
          <w:sz w:val="20"/>
          <w:szCs w:val="20"/>
        </w:rPr>
      </w:pPr>
      <w:r>
        <w:rPr>
          <w:rStyle w:val="Strong"/>
          <w:rFonts w:cstheme="minorHAnsi"/>
          <w:bCs w:val="0"/>
          <w:sz w:val="20"/>
          <w:szCs w:val="20"/>
        </w:rPr>
        <w:t>Wednesday, July 11, 2018</w:t>
      </w:r>
      <w:r w:rsidR="00FF6D62" w:rsidRPr="009B27BF">
        <w:rPr>
          <w:sz w:val="20"/>
          <w:szCs w:val="20"/>
        </w:rPr>
        <w:t xml:space="preserve"> </w:t>
      </w: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Early arrivals check-in to hotel. On your own.</w:t>
      </w:r>
    </w:p>
    <w:p w:rsidR="00616BC5" w:rsidRPr="009B27BF" w:rsidRDefault="00616BC5" w:rsidP="00616BC5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:rsidR="00616BC5" w:rsidRPr="009B27BF" w:rsidRDefault="005028F4" w:rsidP="00616BC5">
      <w:pPr>
        <w:pStyle w:val="NoSpacing"/>
        <w:rPr>
          <w:sz w:val="20"/>
          <w:szCs w:val="20"/>
        </w:rPr>
      </w:pPr>
      <w:r>
        <w:rPr>
          <w:rStyle w:val="Strong"/>
          <w:rFonts w:cstheme="minorHAnsi"/>
          <w:bCs w:val="0"/>
          <w:sz w:val="20"/>
          <w:szCs w:val="20"/>
        </w:rPr>
        <w:t>Thursday, July 12, 2018</w:t>
      </w: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7:30 – 8:30 AM Register</w:t>
      </w:r>
    </w:p>
    <w:p w:rsidR="00FF6D62" w:rsidRPr="009B27BF" w:rsidRDefault="00FF6D62" w:rsidP="00616BC5">
      <w:pPr>
        <w:pStyle w:val="NoSpacing"/>
        <w:rPr>
          <w:sz w:val="20"/>
          <w:szCs w:val="20"/>
        </w:rPr>
      </w:pP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8:30 – 9:00 Welcome, institute overview including NASP, and introductions—</w:t>
      </w:r>
      <w:r w:rsidR="00281CE4">
        <w:rPr>
          <w:sz w:val="20"/>
          <w:szCs w:val="20"/>
        </w:rPr>
        <w:t>Bob Cooke</w:t>
      </w:r>
      <w:bookmarkStart w:id="0" w:name="_GoBack"/>
      <w:bookmarkEnd w:id="0"/>
      <w:r w:rsidRPr="009B27BF">
        <w:rPr>
          <w:sz w:val="20"/>
          <w:szCs w:val="20"/>
        </w:rPr>
        <w:t xml:space="preserve">, </w:t>
      </w:r>
      <w:hyperlink r:id="rId8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Karen Bennett</w:t>
        </w:r>
      </w:hyperlink>
      <w:r w:rsidRPr="009B27BF">
        <w:rPr>
          <w:sz w:val="20"/>
          <w:szCs w:val="20"/>
        </w:rPr>
        <w:t xml:space="preserve">, </w:t>
      </w:r>
      <w:hyperlink r:id="rId9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Charlie Levesque</w:t>
        </w:r>
      </w:hyperlink>
    </w:p>
    <w:p w:rsidR="00FF6D62" w:rsidRPr="009B27BF" w:rsidRDefault="00FF6D62" w:rsidP="00616BC5">
      <w:pPr>
        <w:pStyle w:val="NoSpacing"/>
        <w:rPr>
          <w:sz w:val="20"/>
          <w:szCs w:val="20"/>
        </w:rPr>
      </w:pP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9:00 – 10:30 Silvics of individual species and stand dynamics—</w:t>
      </w:r>
      <w:hyperlink r:id="rId10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Mark Ashton</w:t>
        </w:r>
      </w:hyperlink>
      <w:r w:rsidRPr="009B27BF">
        <w:rPr>
          <w:sz w:val="20"/>
          <w:szCs w:val="20"/>
        </w:rPr>
        <w:t xml:space="preserve"> and </w:t>
      </w:r>
      <w:hyperlink r:id="rId11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Jeff Ward</w:t>
        </w:r>
      </w:hyperlink>
    </w:p>
    <w:p w:rsidR="00616BC5" w:rsidRPr="009B27BF" w:rsidRDefault="00616BC5" w:rsidP="009B27B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9B27BF">
        <w:rPr>
          <w:sz w:val="20"/>
          <w:szCs w:val="20"/>
        </w:rPr>
        <w:t>Species site requirements, vegetation associations, ecological relationships</w:t>
      </w:r>
    </w:p>
    <w:p w:rsidR="00616BC5" w:rsidRPr="009B27BF" w:rsidRDefault="00616BC5" w:rsidP="009B27B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9B27BF">
        <w:rPr>
          <w:sz w:val="20"/>
          <w:szCs w:val="20"/>
        </w:rPr>
        <w:t xml:space="preserve">Tree regeneration characteristics, shade tolerance, successional trends, using species characteristics and management objective to determine </w:t>
      </w:r>
      <w:proofErr w:type="spellStart"/>
      <w:r w:rsidRPr="009B27BF">
        <w:rPr>
          <w:sz w:val="20"/>
          <w:szCs w:val="20"/>
        </w:rPr>
        <w:t>silvicultural</w:t>
      </w:r>
      <w:proofErr w:type="spellEnd"/>
      <w:r w:rsidRPr="009B27BF">
        <w:rPr>
          <w:sz w:val="20"/>
          <w:szCs w:val="20"/>
        </w:rPr>
        <w:t xml:space="preserve"> systems</w:t>
      </w:r>
    </w:p>
    <w:p w:rsidR="00616BC5" w:rsidRPr="009B27BF" w:rsidRDefault="00616BC5" w:rsidP="009B27BF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9B27BF">
        <w:rPr>
          <w:sz w:val="20"/>
          <w:szCs w:val="20"/>
        </w:rPr>
        <w:t>Stand dynamics including land-use history, climate change, adaptation and restoration</w:t>
      </w:r>
    </w:p>
    <w:p w:rsidR="009B27BF" w:rsidRPr="009B27BF" w:rsidRDefault="009B27BF" w:rsidP="00616BC5">
      <w:pPr>
        <w:pStyle w:val="NoSpacing"/>
        <w:rPr>
          <w:sz w:val="20"/>
          <w:szCs w:val="20"/>
        </w:rPr>
      </w:pP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10:30 –10:45 Break</w:t>
      </w:r>
    </w:p>
    <w:p w:rsidR="009B27BF" w:rsidRPr="009B27BF" w:rsidRDefault="009B27BF" w:rsidP="00616BC5">
      <w:pPr>
        <w:pStyle w:val="NoSpacing"/>
        <w:rPr>
          <w:sz w:val="20"/>
          <w:szCs w:val="20"/>
        </w:rPr>
      </w:pP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10:45 –11:45 Forest health including identification and management of insects and diseases and impacts of natural disturbances—</w:t>
      </w:r>
      <w:r w:rsidR="00A137B7">
        <w:rPr>
          <w:sz w:val="20"/>
          <w:szCs w:val="20"/>
        </w:rPr>
        <w:t>Isabel Munck</w:t>
      </w:r>
      <w:r w:rsidR="00A137B7" w:rsidRPr="009B27BF">
        <w:rPr>
          <w:sz w:val="20"/>
          <w:szCs w:val="20"/>
        </w:rPr>
        <w:t xml:space="preserve"> </w:t>
      </w:r>
    </w:p>
    <w:p w:rsidR="009B27BF" w:rsidRPr="009B27BF" w:rsidRDefault="009B27BF" w:rsidP="00616BC5">
      <w:pPr>
        <w:pStyle w:val="NoSpacing"/>
        <w:rPr>
          <w:sz w:val="20"/>
          <w:szCs w:val="20"/>
        </w:rPr>
      </w:pPr>
    </w:p>
    <w:p w:rsidR="009B27BF" w:rsidRDefault="00616BC5" w:rsidP="00616BC5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B27BF">
        <w:rPr>
          <w:sz w:val="20"/>
          <w:szCs w:val="20"/>
        </w:rPr>
        <w:t>11:45 –12:</w:t>
      </w:r>
      <w:r w:rsidR="0019400D">
        <w:rPr>
          <w:sz w:val="20"/>
          <w:szCs w:val="20"/>
        </w:rPr>
        <w:t>30</w:t>
      </w:r>
      <w:r w:rsidRPr="009B27BF">
        <w:rPr>
          <w:sz w:val="20"/>
          <w:szCs w:val="20"/>
        </w:rPr>
        <w:t xml:space="preserve"> </w:t>
      </w:r>
      <w:r w:rsidR="0019400D" w:rsidRPr="009B27BF">
        <w:rPr>
          <w:sz w:val="20"/>
          <w:szCs w:val="20"/>
        </w:rPr>
        <w:t>Wildlife considerations—</w:t>
      </w:r>
      <w:hyperlink r:id="rId12" w:history="1">
        <w:r w:rsidR="0019400D"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Scott Williams</w:t>
        </w:r>
      </w:hyperlink>
      <w:r w:rsidR="0019400D" w:rsidRPr="009B27BF">
        <w:rPr>
          <w:sz w:val="20"/>
          <w:szCs w:val="20"/>
        </w:rPr>
        <w:t xml:space="preserve"> and </w:t>
      </w:r>
      <w:hyperlink r:id="rId13" w:history="1">
        <w:r w:rsidR="0019400D"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Michael Gregonis</w:t>
        </w:r>
      </w:hyperlink>
    </w:p>
    <w:p w:rsidR="0019400D" w:rsidRPr="009B27BF" w:rsidRDefault="0019400D" w:rsidP="00616BC5">
      <w:pPr>
        <w:pStyle w:val="NoSpacing"/>
        <w:rPr>
          <w:sz w:val="20"/>
          <w:szCs w:val="20"/>
        </w:rPr>
      </w:pPr>
    </w:p>
    <w:p w:rsidR="005028F4" w:rsidRPr="009B27BF" w:rsidRDefault="005028F4" w:rsidP="005028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12:</w:t>
      </w:r>
      <w:r w:rsidR="0019400D">
        <w:rPr>
          <w:sz w:val="20"/>
          <w:szCs w:val="20"/>
        </w:rPr>
        <w:t>30</w:t>
      </w:r>
      <w:r>
        <w:rPr>
          <w:sz w:val="20"/>
          <w:szCs w:val="20"/>
        </w:rPr>
        <w:t xml:space="preserve"> – 1:00</w:t>
      </w:r>
      <w:r w:rsidRPr="009B27BF">
        <w:rPr>
          <w:sz w:val="20"/>
          <w:szCs w:val="20"/>
        </w:rPr>
        <w:t xml:space="preserve"> </w:t>
      </w:r>
      <w:r w:rsidR="0019400D">
        <w:rPr>
          <w:sz w:val="20"/>
          <w:szCs w:val="20"/>
        </w:rPr>
        <w:t>Lunch</w:t>
      </w:r>
    </w:p>
    <w:p w:rsidR="005028F4" w:rsidRDefault="005028F4" w:rsidP="00616BC5">
      <w:pPr>
        <w:pStyle w:val="NoSpacing"/>
        <w:rPr>
          <w:sz w:val="20"/>
          <w:szCs w:val="20"/>
        </w:rPr>
      </w:pPr>
    </w:p>
    <w:p w:rsidR="005028F4" w:rsidRPr="009B27BF" w:rsidRDefault="005028F4" w:rsidP="005028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1:00 – 2:00</w:t>
      </w:r>
      <w:r w:rsidRPr="009B27BF">
        <w:rPr>
          <w:sz w:val="20"/>
          <w:szCs w:val="20"/>
        </w:rPr>
        <w:t xml:space="preserve"> Economics, markets and utilization with an emphasis on small woodlots—</w:t>
      </w:r>
      <w:hyperlink r:id="rId14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Tom Worthley</w:t>
        </w:r>
      </w:hyperlink>
    </w:p>
    <w:p w:rsidR="005028F4" w:rsidRDefault="005028F4" w:rsidP="00616BC5">
      <w:pPr>
        <w:pStyle w:val="NoSpacing"/>
        <w:rPr>
          <w:sz w:val="20"/>
          <w:szCs w:val="20"/>
        </w:rPr>
      </w:pPr>
    </w:p>
    <w:p w:rsidR="00616BC5" w:rsidRPr="009B27BF" w:rsidRDefault="00990510" w:rsidP="00616B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2:00</w:t>
      </w:r>
      <w:r w:rsidR="00616BC5" w:rsidRPr="009B27BF">
        <w:rPr>
          <w:sz w:val="20"/>
          <w:szCs w:val="20"/>
        </w:rPr>
        <w:t xml:space="preserve"> – </w:t>
      </w:r>
      <w:r w:rsidR="005028F4">
        <w:rPr>
          <w:sz w:val="20"/>
          <w:szCs w:val="20"/>
        </w:rPr>
        <w:t>4:30</w:t>
      </w:r>
      <w:r w:rsidR="00616BC5" w:rsidRPr="009B27BF">
        <w:rPr>
          <w:sz w:val="20"/>
          <w:szCs w:val="20"/>
        </w:rPr>
        <w:t xml:space="preserve"> </w:t>
      </w:r>
      <w:proofErr w:type="spellStart"/>
      <w:r w:rsidR="00616BC5" w:rsidRPr="009B27BF">
        <w:rPr>
          <w:sz w:val="20"/>
          <w:szCs w:val="20"/>
        </w:rPr>
        <w:t>Silvicultural</w:t>
      </w:r>
      <w:proofErr w:type="spellEnd"/>
      <w:r w:rsidR="00616BC5" w:rsidRPr="009B27BF">
        <w:rPr>
          <w:sz w:val="20"/>
          <w:szCs w:val="20"/>
        </w:rPr>
        <w:t xml:space="preserve"> systems and practices including structure, composition, growth, and regeneration in even- and uneven-aged systems—</w:t>
      </w:r>
      <w:hyperlink r:id="rId15" w:history="1">
        <w:r w:rsidR="00616BC5"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Mark Ashton</w:t>
        </w:r>
      </w:hyperlink>
      <w:r w:rsidR="00616BC5" w:rsidRPr="009B27BF">
        <w:rPr>
          <w:sz w:val="20"/>
          <w:szCs w:val="20"/>
        </w:rPr>
        <w:t xml:space="preserve"> and </w:t>
      </w:r>
      <w:hyperlink r:id="rId16" w:history="1">
        <w:r w:rsidR="00616BC5"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Jeff Ward</w:t>
        </w:r>
      </w:hyperlink>
    </w:p>
    <w:p w:rsidR="009B27BF" w:rsidRPr="009B27BF" w:rsidRDefault="009B27BF" w:rsidP="00616BC5">
      <w:pPr>
        <w:pStyle w:val="NoSpacing"/>
        <w:rPr>
          <w:sz w:val="20"/>
          <w:szCs w:val="20"/>
        </w:rPr>
      </w:pP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4:30 – 5:30 Small group activity</w:t>
      </w:r>
    </w:p>
    <w:p w:rsidR="009B27BF" w:rsidRPr="009B27BF" w:rsidRDefault="009B27BF" w:rsidP="00616BC5">
      <w:pPr>
        <w:pStyle w:val="NoSpacing"/>
        <w:rPr>
          <w:sz w:val="20"/>
          <w:szCs w:val="20"/>
        </w:rPr>
      </w:pP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Evening: Dinner on your own, work on assignments and free time</w:t>
      </w:r>
    </w:p>
    <w:p w:rsidR="009B27BF" w:rsidRPr="009B27BF" w:rsidRDefault="009B27BF" w:rsidP="00616BC5">
      <w:pPr>
        <w:pStyle w:val="NoSpacing"/>
        <w:rPr>
          <w:rStyle w:val="Strong"/>
          <w:rFonts w:cstheme="minorHAnsi"/>
          <w:b w:val="0"/>
          <w:bCs w:val="0"/>
          <w:sz w:val="20"/>
          <w:szCs w:val="20"/>
        </w:rPr>
      </w:pPr>
    </w:p>
    <w:p w:rsidR="00616BC5" w:rsidRPr="009B27BF" w:rsidRDefault="005028F4" w:rsidP="00616BC5">
      <w:pPr>
        <w:pStyle w:val="NoSpacing"/>
        <w:rPr>
          <w:sz w:val="20"/>
          <w:szCs w:val="20"/>
        </w:rPr>
      </w:pPr>
      <w:r>
        <w:rPr>
          <w:rStyle w:val="Strong"/>
          <w:rFonts w:cstheme="minorHAnsi"/>
          <w:bCs w:val="0"/>
          <w:sz w:val="20"/>
          <w:szCs w:val="20"/>
        </w:rPr>
        <w:t>Friday, July 13, 2018</w:t>
      </w:r>
      <w:r w:rsidR="00616BC5" w:rsidRPr="009B27BF">
        <w:rPr>
          <w:rStyle w:val="Strong"/>
          <w:rFonts w:cstheme="minorHAnsi"/>
          <w:bCs w:val="0"/>
          <w:sz w:val="20"/>
          <w:szCs w:val="20"/>
        </w:rPr>
        <w:t xml:space="preserve">, Yale-Myers Forest, </w:t>
      </w:r>
      <w:proofErr w:type="spellStart"/>
      <w:r w:rsidR="00616BC5" w:rsidRPr="009B27BF">
        <w:rPr>
          <w:rStyle w:val="Strong"/>
          <w:rFonts w:cstheme="minorHAnsi"/>
          <w:bCs w:val="0"/>
          <w:sz w:val="20"/>
          <w:szCs w:val="20"/>
        </w:rPr>
        <w:t>Eastford</w:t>
      </w:r>
      <w:proofErr w:type="spellEnd"/>
      <w:r w:rsidR="00616BC5" w:rsidRPr="009B27BF">
        <w:rPr>
          <w:rStyle w:val="Strong"/>
          <w:rFonts w:cstheme="minorHAnsi"/>
          <w:bCs w:val="0"/>
          <w:sz w:val="20"/>
          <w:szCs w:val="20"/>
        </w:rPr>
        <w:t xml:space="preserve"> CT</w:t>
      </w: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Breakfast on your own</w:t>
      </w:r>
    </w:p>
    <w:p w:rsidR="00616BC5" w:rsidRPr="009B27BF" w:rsidRDefault="00616BC5" w:rsidP="00616BC5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 xml:space="preserve">8:00– 5:00 </w:t>
      </w:r>
      <w:r w:rsidR="00CC4031" w:rsidRPr="00C85BC8">
        <w:rPr>
          <w:b/>
          <w:sz w:val="20"/>
          <w:szCs w:val="20"/>
        </w:rPr>
        <w:t>Depart</w:t>
      </w:r>
      <w:r w:rsidR="009B27BF" w:rsidRPr="00C85BC8">
        <w:rPr>
          <w:b/>
          <w:sz w:val="20"/>
          <w:szCs w:val="20"/>
        </w:rPr>
        <w:t xml:space="preserve"> hotel parking lot promptly at 8AM</w:t>
      </w:r>
      <w:r w:rsidR="009B27BF">
        <w:rPr>
          <w:sz w:val="20"/>
          <w:szCs w:val="20"/>
        </w:rPr>
        <w:t xml:space="preserve"> for carpooling and proceed to</w:t>
      </w:r>
      <w:r w:rsidRPr="009B27BF">
        <w:rPr>
          <w:sz w:val="20"/>
          <w:szCs w:val="20"/>
        </w:rPr>
        <w:t xml:space="preserve"> Yale-Myers Forest</w:t>
      </w:r>
      <w:r w:rsidR="009B27BF">
        <w:rPr>
          <w:sz w:val="20"/>
          <w:szCs w:val="20"/>
        </w:rPr>
        <w:t xml:space="preserve">. Load into vans and other vehicles at </w:t>
      </w:r>
      <w:r w:rsidR="009B27BF" w:rsidRPr="00C85BC8">
        <w:rPr>
          <w:b/>
          <w:sz w:val="20"/>
          <w:szCs w:val="20"/>
        </w:rPr>
        <w:t>Yale-Myers</w:t>
      </w:r>
      <w:r w:rsidRPr="00C85BC8">
        <w:rPr>
          <w:b/>
          <w:sz w:val="20"/>
          <w:szCs w:val="20"/>
        </w:rPr>
        <w:t xml:space="preserve"> </w:t>
      </w:r>
      <w:r w:rsidR="003E51CB" w:rsidRPr="00C85BC8">
        <w:rPr>
          <w:b/>
          <w:sz w:val="20"/>
          <w:szCs w:val="20"/>
        </w:rPr>
        <w:t xml:space="preserve">(150 Centre Pike Rd, </w:t>
      </w:r>
      <w:proofErr w:type="spellStart"/>
      <w:r w:rsidR="003E51CB" w:rsidRPr="00C85BC8">
        <w:rPr>
          <w:b/>
          <w:sz w:val="20"/>
          <w:szCs w:val="20"/>
        </w:rPr>
        <w:t>Eastford</w:t>
      </w:r>
      <w:proofErr w:type="spellEnd"/>
      <w:r w:rsidR="003E51CB" w:rsidRPr="00C85BC8">
        <w:rPr>
          <w:b/>
          <w:sz w:val="20"/>
          <w:szCs w:val="20"/>
        </w:rPr>
        <w:t>, CT)</w:t>
      </w:r>
      <w:r w:rsidR="003E51CB">
        <w:rPr>
          <w:sz w:val="20"/>
          <w:szCs w:val="20"/>
        </w:rPr>
        <w:t xml:space="preserve"> </w:t>
      </w:r>
      <w:r w:rsidRPr="009B27BF">
        <w:rPr>
          <w:sz w:val="20"/>
          <w:szCs w:val="20"/>
        </w:rPr>
        <w:t xml:space="preserve">for field trip covering </w:t>
      </w:r>
      <w:proofErr w:type="spellStart"/>
      <w:r w:rsidRPr="009B27BF">
        <w:rPr>
          <w:sz w:val="20"/>
          <w:szCs w:val="20"/>
        </w:rPr>
        <w:t>silvicultural</w:t>
      </w:r>
      <w:proofErr w:type="spellEnd"/>
      <w:r w:rsidRPr="009B27BF">
        <w:rPr>
          <w:sz w:val="20"/>
          <w:szCs w:val="20"/>
        </w:rPr>
        <w:t xml:space="preserve"> treatments and their effect on stand development. Soils, site quality</w:t>
      </w:r>
      <w:r w:rsidR="003E51CB">
        <w:rPr>
          <w:sz w:val="20"/>
          <w:szCs w:val="20"/>
        </w:rPr>
        <w:t>,</w:t>
      </w:r>
      <w:r w:rsidRPr="009B27BF">
        <w:rPr>
          <w:sz w:val="20"/>
          <w:szCs w:val="20"/>
        </w:rPr>
        <w:t xml:space="preserve"> productivity </w:t>
      </w:r>
      <w:r w:rsidR="003E51CB">
        <w:rPr>
          <w:sz w:val="20"/>
          <w:szCs w:val="20"/>
        </w:rPr>
        <w:t>s</w:t>
      </w:r>
      <w:r w:rsidRPr="009B27BF">
        <w:rPr>
          <w:sz w:val="20"/>
          <w:szCs w:val="20"/>
        </w:rPr>
        <w:t xml:space="preserve">ilvics and stand dynamics included in all field stops. </w:t>
      </w:r>
      <w:r w:rsidR="003E51CB">
        <w:rPr>
          <w:sz w:val="20"/>
          <w:szCs w:val="20"/>
        </w:rPr>
        <w:t>Forest health and e</w:t>
      </w:r>
      <w:r w:rsidRPr="009B27BF">
        <w:rPr>
          <w:sz w:val="20"/>
          <w:szCs w:val="20"/>
        </w:rPr>
        <w:t xml:space="preserve">conomics, utilization and markets including avoidance of potential logging damage and layout considerations incorporated in </w:t>
      </w:r>
      <w:r w:rsidR="003E51CB">
        <w:rPr>
          <w:sz w:val="20"/>
          <w:szCs w:val="20"/>
        </w:rPr>
        <w:t>some</w:t>
      </w:r>
      <w:r w:rsidRPr="009B27BF">
        <w:rPr>
          <w:sz w:val="20"/>
          <w:szCs w:val="20"/>
        </w:rPr>
        <w:t xml:space="preserve"> field stops. Bag lunch in the field provided. The entire day is in the field, so be prepared.</w:t>
      </w:r>
      <w:r w:rsidR="005134AA">
        <w:rPr>
          <w:sz w:val="20"/>
          <w:szCs w:val="20"/>
        </w:rPr>
        <w:t xml:space="preserve"> </w:t>
      </w:r>
      <w:r w:rsidRPr="005134AA">
        <w:rPr>
          <w:b/>
          <w:sz w:val="20"/>
          <w:szCs w:val="20"/>
        </w:rPr>
        <w:t>Field trip leaders:</w:t>
      </w:r>
      <w:r w:rsidRPr="009B27BF">
        <w:rPr>
          <w:sz w:val="20"/>
          <w:szCs w:val="20"/>
        </w:rPr>
        <w:t xml:space="preserve"> </w:t>
      </w:r>
      <w:hyperlink r:id="rId17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Mark Ashton</w:t>
        </w:r>
      </w:hyperlink>
      <w:r w:rsidRPr="009B27BF">
        <w:rPr>
          <w:sz w:val="20"/>
          <w:szCs w:val="20"/>
        </w:rPr>
        <w:t xml:space="preserve">, </w:t>
      </w:r>
      <w:hyperlink r:id="rId18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Michael Gregonis</w:t>
        </w:r>
      </w:hyperlink>
      <w:r w:rsidRPr="009B27BF">
        <w:rPr>
          <w:sz w:val="20"/>
          <w:szCs w:val="20"/>
        </w:rPr>
        <w:t xml:space="preserve">, </w:t>
      </w:r>
      <w:r w:rsidR="005028F4">
        <w:rPr>
          <w:sz w:val="20"/>
          <w:szCs w:val="20"/>
        </w:rPr>
        <w:t>Isabel Munck</w:t>
      </w:r>
      <w:r w:rsidRPr="009B27BF">
        <w:rPr>
          <w:sz w:val="20"/>
          <w:szCs w:val="20"/>
        </w:rPr>
        <w:t xml:space="preserve">, </w:t>
      </w:r>
      <w:hyperlink r:id="rId19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Jeff Ward</w:t>
        </w:r>
      </w:hyperlink>
      <w:r w:rsidRPr="009B27BF">
        <w:rPr>
          <w:sz w:val="20"/>
          <w:szCs w:val="20"/>
        </w:rPr>
        <w:t xml:space="preserve">, </w:t>
      </w:r>
      <w:hyperlink r:id="rId20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Scott Williams</w:t>
        </w:r>
      </w:hyperlink>
      <w:r w:rsidRPr="009B27BF">
        <w:rPr>
          <w:sz w:val="20"/>
          <w:szCs w:val="20"/>
        </w:rPr>
        <w:t xml:space="preserve">, </w:t>
      </w:r>
      <w:r w:rsidR="00A63B9A">
        <w:rPr>
          <w:sz w:val="20"/>
          <w:szCs w:val="20"/>
        </w:rPr>
        <w:t>Jess Wi</w:t>
      </w:r>
      <w:r w:rsidR="005028F4">
        <w:rPr>
          <w:sz w:val="20"/>
          <w:szCs w:val="20"/>
        </w:rPr>
        <w:t xml:space="preserve">kle </w:t>
      </w:r>
      <w:r w:rsidRPr="009B27BF">
        <w:rPr>
          <w:sz w:val="20"/>
          <w:szCs w:val="20"/>
        </w:rPr>
        <w:t xml:space="preserve">and </w:t>
      </w:r>
      <w:hyperlink r:id="rId21" w:history="1">
        <w:r w:rsidRPr="009B27BF">
          <w:rPr>
            <w:rStyle w:val="Hyperlink"/>
            <w:rFonts w:cstheme="minorHAnsi"/>
            <w:color w:val="auto"/>
            <w:sz w:val="20"/>
            <w:szCs w:val="20"/>
            <w:u w:val="none"/>
          </w:rPr>
          <w:t>Tom Worthley</w:t>
        </w:r>
      </w:hyperlink>
    </w:p>
    <w:p w:rsidR="009B27BF" w:rsidRPr="009B27BF" w:rsidRDefault="009B27BF" w:rsidP="00616BC5">
      <w:pPr>
        <w:pStyle w:val="NoSpacing"/>
        <w:rPr>
          <w:sz w:val="20"/>
          <w:szCs w:val="20"/>
        </w:rPr>
      </w:pPr>
    </w:p>
    <w:p w:rsidR="00BA03E7" w:rsidRPr="005134AA" w:rsidRDefault="00616BC5" w:rsidP="005134AA">
      <w:pPr>
        <w:pStyle w:val="NoSpacing"/>
        <w:rPr>
          <w:sz w:val="20"/>
          <w:szCs w:val="20"/>
        </w:rPr>
      </w:pPr>
      <w:r w:rsidRPr="009B27BF">
        <w:rPr>
          <w:sz w:val="20"/>
          <w:szCs w:val="20"/>
        </w:rPr>
        <w:t>5:00 Certificate distribution, goodbyes and safe travels</w:t>
      </w:r>
    </w:p>
    <w:sectPr w:rsidR="00BA03E7" w:rsidRPr="005134AA" w:rsidSect="00A54F9C">
      <w:footerReference w:type="default" r:id="rId22"/>
      <w:type w:val="continuous"/>
      <w:pgSz w:w="12240" w:h="15840"/>
      <w:pgMar w:top="1300" w:right="800" w:bottom="1160" w:left="134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5E" w:rsidRDefault="00D8195E">
      <w:r>
        <w:separator/>
      </w:r>
    </w:p>
  </w:endnote>
  <w:endnote w:type="continuationSeparator" w:id="0">
    <w:p w:rsidR="00D8195E" w:rsidRDefault="00D8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048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3693" w:rsidRPr="00164BED" w:rsidRDefault="00164BED" w:rsidP="00164BED">
            <w:pPr>
              <w:pStyle w:val="Footer"/>
              <w:jc w:val="right"/>
            </w:pPr>
            <w:r>
              <w:rPr>
                <w:rFonts w:ascii="Calibri"/>
                <w:spacing w:val="-1"/>
                <w:sz w:val="18"/>
              </w:rPr>
              <w:t>Northeast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Silviculture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Institute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Foresters, Mixed Oak-Hickory AGENDA </w:t>
            </w:r>
            <w:r w:rsidR="005028F4">
              <w:rPr>
                <w:rFonts w:ascii="Calibri"/>
                <w:spacing w:val="-1"/>
                <w:sz w:val="18"/>
              </w:rPr>
              <w:t>July 12 &amp; 12, 2018</w:t>
            </w:r>
            <w:r>
              <w:rPr>
                <w:rFonts w:ascii="Calibri"/>
                <w:spacing w:val="-1"/>
                <w:sz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5E" w:rsidRDefault="00D8195E">
      <w:r>
        <w:separator/>
      </w:r>
    </w:p>
  </w:footnote>
  <w:footnote w:type="continuationSeparator" w:id="0">
    <w:p w:rsidR="00D8195E" w:rsidRDefault="00D8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300"/>
    <w:multiLevelType w:val="hybridMultilevel"/>
    <w:tmpl w:val="50900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86FF4"/>
    <w:multiLevelType w:val="hybridMultilevel"/>
    <w:tmpl w:val="7AF48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B29C8"/>
    <w:multiLevelType w:val="hybridMultilevel"/>
    <w:tmpl w:val="7762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05B9"/>
    <w:multiLevelType w:val="hybridMultilevel"/>
    <w:tmpl w:val="93A4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C2364"/>
    <w:multiLevelType w:val="multilevel"/>
    <w:tmpl w:val="F78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132DE"/>
    <w:multiLevelType w:val="multilevel"/>
    <w:tmpl w:val="6E0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62213"/>
    <w:multiLevelType w:val="hybridMultilevel"/>
    <w:tmpl w:val="F0AE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54DE4"/>
    <w:multiLevelType w:val="multilevel"/>
    <w:tmpl w:val="C08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059D0"/>
    <w:multiLevelType w:val="hybridMultilevel"/>
    <w:tmpl w:val="89E8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4A1E"/>
    <w:multiLevelType w:val="hybridMultilevel"/>
    <w:tmpl w:val="663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1F66"/>
    <w:multiLevelType w:val="hybridMultilevel"/>
    <w:tmpl w:val="697E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93"/>
    <w:rsid w:val="00060D01"/>
    <w:rsid w:val="00074C9E"/>
    <w:rsid w:val="000837B0"/>
    <w:rsid w:val="00126407"/>
    <w:rsid w:val="00164BED"/>
    <w:rsid w:val="00175628"/>
    <w:rsid w:val="0019400D"/>
    <w:rsid w:val="00235591"/>
    <w:rsid w:val="00242FEE"/>
    <w:rsid w:val="00246C2E"/>
    <w:rsid w:val="00271ED9"/>
    <w:rsid w:val="00281CE4"/>
    <w:rsid w:val="002A611C"/>
    <w:rsid w:val="002F3693"/>
    <w:rsid w:val="00322728"/>
    <w:rsid w:val="003831A8"/>
    <w:rsid w:val="00397C02"/>
    <w:rsid w:val="003E51CB"/>
    <w:rsid w:val="00412071"/>
    <w:rsid w:val="004415D5"/>
    <w:rsid w:val="00463B0B"/>
    <w:rsid w:val="004A096B"/>
    <w:rsid w:val="004C1ED7"/>
    <w:rsid w:val="004E0CDD"/>
    <w:rsid w:val="00502732"/>
    <w:rsid w:val="005028F4"/>
    <w:rsid w:val="005134AA"/>
    <w:rsid w:val="00535C9C"/>
    <w:rsid w:val="005420FC"/>
    <w:rsid w:val="00543B03"/>
    <w:rsid w:val="005B28D1"/>
    <w:rsid w:val="005F33E5"/>
    <w:rsid w:val="00616BC5"/>
    <w:rsid w:val="00636915"/>
    <w:rsid w:val="00684B7A"/>
    <w:rsid w:val="006E7A28"/>
    <w:rsid w:val="007076A6"/>
    <w:rsid w:val="008058CA"/>
    <w:rsid w:val="00811588"/>
    <w:rsid w:val="00837EF1"/>
    <w:rsid w:val="00883AF1"/>
    <w:rsid w:val="008A366F"/>
    <w:rsid w:val="008E2528"/>
    <w:rsid w:val="009275D0"/>
    <w:rsid w:val="00975683"/>
    <w:rsid w:val="00990510"/>
    <w:rsid w:val="00995572"/>
    <w:rsid w:val="009A0DD5"/>
    <w:rsid w:val="009A6022"/>
    <w:rsid w:val="009B27BF"/>
    <w:rsid w:val="009B7010"/>
    <w:rsid w:val="009D3692"/>
    <w:rsid w:val="009F17DD"/>
    <w:rsid w:val="009F2753"/>
    <w:rsid w:val="00A137B7"/>
    <w:rsid w:val="00A54F9C"/>
    <w:rsid w:val="00A63B9A"/>
    <w:rsid w:val="00A74EC1"/>
    <w:rsid w:val="00A80EBB"/>
    <w:rsid w:val="00AE625D"/>
    <w:rsid w:val="00AE7EFD"/>
    <w:rsid w:val="00AF2383"/>
    <w:rsid w:val="00B160F5"/>
    <w:rsid w:val="00B25C9B"/>
    <w:rsid w:val="00B47470"/>
    <w:rsid w:val="00BA03E7"/>
    <w:rsid w:val="00C1012F"/>
    <w:rsid w:val="00C3248A"/>
    <w:rsid w:val="00C85BC8"/>
    <w:rsid w:val="00C96981"/>
    <w:rsid w:val="00CC4031"/>
    <w:rsid w:val="00D07D52"/>
    <w:rsid w:val="00D145B9"/>
    <w:rsid w:val="00D24C1C"/>
    <w:rsid w:val="00D74820"/>
    <w:rsid w:val="00D8195E"/>
    <w:rsid w:val="00DB652D"/>
    <w:rsid w:val="00DE358E"/>
    <w:rsid w:val="00E04817"/>
    <w:rsid w:val="00E44B68"/>
    <w:rsid w:val="00E915A3"/>
    <w:rsid w:val="00EF5F12"/>
    <w:rsid w:val="00F031BC"/>
    <w:rsid w:val="00F058CB"/>
    <w:rsid w:val="00F41001"/>
    <w:rsid w:val="00F43480"/>
    <w:rsid w:val="00F45C5A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5952C"/>
  <w15:docId w15:val="{A70F0E1C-8452-4386-B6E5-C67CD92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B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45C5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820"/>
  </w:style>
  <w:style w:type="paragraph" w:styleId="Footer">
    <w:name w:val="footer"/>
    <w:basedOn w:val="Normal"/>
    <w:link w:val="FooterChar"/>
    <w:uiPriority w:val="99"/>
    <w:unhideWhenUsed/>
    <w:rsid w:val="00D74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820"/>
  </w:style>
  <w:style w:type="character" w:styleId="FollowedHyperlink">
    <w:name w:val="FollowedHyperlink"/>
    <w:basedOn w:val="DefaultParagraphFont"/>
    <w:uiPriority w:val="99"/>
    <w:semiHidden/>
    <w:unhideWhenUsed/>
    <w:rsid w:val="00074C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36915"/>
  </w:style>
  <w:style w:type="paragraph" w:styleId="BalloonText">
    <w:name w:val="Balloon Text"/>
    <w:basedOn w:val="Normal"/>
    <w:link w:val="BalloonTextChar"/>
    <w:uiPriority w:val="99"/>
    <w:semiHidden/>
    <w:unhideWhenUsed/>
    <w:rsid w:val="00C10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2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B0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756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9756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unh.edu/resources/files/Resource006637_Rep9524.pdf" TargetMode="External"/><Relationship Id="rId13" Type="http://schemas.openxmlformats.org/officeDocument/2006/relationships/hyperlink" Target="https://extension.unh.edu/resources/files/Resource006637_Rep9924.pdf" TargetMode="External"/><Relationship Id="rId18" Type="http://schemas.openxmlformats.org/officeDocument/2006/relationships/hyperlink" Target="https://extension.unh.edu/resources/files/Resource006637_Rep992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tension.unh.edu/resources/files/Resource006637_Rep9552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xtension.unh.edu/resources/files/Resource006637_Rep9550.pdf" TargetMode="External"/><Relationship Id="rId17" Type="http://schemas.openxmlformats.org/officeDocument/2006/relationships/hyperlink" Target="https://extension.unh.edu/resources/files/Resource006637_Rep95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tension.unh.edu/resources/files/Resource006637_Rep9548.pdf" TargetMode="External"/><Relationship Id="rId20" Type="http://schemas.openxmlformats.org/officeDocument/2006/relationships/hyperlink" Target="https://extension.unh.edu/resources/files/Resource006637_Rep955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ension.unh.edu/resources/files/Resource006637_Rep9548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xtension.unh.edu/resources/files/Resource006637_Rep952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xtension.unh.edu/resources/files/Resource006637_Rep9522.pdf" TargetMode="External"/><Relationship Id="rId19" Type="http://schemas.openxmlformats.org/officeDocument/2006/relationships/hyperlink" Target="https://extension.unh.edu/resources/files/Resource006637_Rep954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ension.unh.edu/resources/files/Resource006637_Rep9733.pdf" TargetMode="External"/><Relationship Id="rId14" Type="http://schemas.openxmlformats.org/officeDocument/2006/relationships/hyperlink" Target="https://extension.unh.edu/resources/files/Resource006637_Rep9552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Bennett, Karen</dc:creator>
  <cp:lastModifiedBy>Bennett, Karen (CE)</cp:lastModifiedBy>
  <cp:revision>10</cp:revision>
  <cp:lastPrinted>2018-06-29T09:50:00Z</cp:lastPrinted>
  <dcterms:created xsi:type="dcterms:W3CDTF">2018-06-29T09:42:00Z</dcterms:created>
  <dcterms:modified xsi:type="dcterms:W3CDTF">2018-07-25T11:35:00Z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2017-05-08T00:00:00Z</vt:filetime>
  </property>
</Properties>
</file>